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DE" w:rsidRPr="001F31BE" w:rsidRDefault="009037DE" w:rsidP="001F31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31BE">
        <w:rPr>
          <w:rFonts w:ascii="Times New Roman" w:hAnsi="Times New Roman" w:cs="Times New Roman"/>
          <w:b/>
          <w:i/>
          <w:sz w:val="28"/>
          <w:szCs w:val="28"/>
          <w:u w:val="single"/>
        </w:rPr>
        <w:t>Вам будет легче извлекать уроки из конфликтных ситуаций, если вы запомните следующие советы:</w:t>
      </w:r>
    </w:p>
    <w:p w:rsidR="009037DE" w:rsidRPr="001F31BE" w:rsidRDefault="009037DE">
      <w:pPr>
        <w:rPr>
          <w:rFonts w:ascii="Times New Roman" w:hAnsi="Times New Roman" w:cs="Times New Roman"/>
          <w:b/>
          <w:sz w:val="28"/>
          <w:szCs w:val="28"/>
        </w:rPr>
      </w:pPr>
      <w:r w:rsidRPr="001F31BE">
        <w:rPr>
          <w:rFonts w:ascii="Times New Roman" w:hAnsi="Times New Roman" w:cs="Times New Roman"/>
          <w:b/>
          <w:sz w:val="28"/>
          <w:szCs w:val="28"/>
        </w:rPr>
        <w:t xml:space="preserve">1. Подумайте, чему вас может научить конфликт. </w:t>
      </w:r>
    </w:p>
    <w:p w:rsidR="009037DE" w:rsidRPr="001F31BE" w:rsidRDefault="009037DE">
      <w:pPr>
        <w:rPr>
          <w:rFonts w:ascii="Times New Roman" w:hAnsi="Times New Roman" w:cs="Times New Roman"/>
          <w:b/>
          <w:sz w:val="28"/>
          <w:szCs w:val="28"/>
        </w:rPr>
      </w:pPr>
      <w:r w:rsidRPr="001F31BE">
        <w:rPr>
          <w:rFonts w:ascii="Times New Roman" w:hAnsi="Times New Roman" w:cs="Times New Roman"/>
          <w:b/>
          <w:sz w:val="28"/>
          <w:szCs w:val="28"/>
        </w:rPr>
        <w:t xml:space="preserve">2. Спросите у своего внутреннего голоса, чему можно научиться, какую пользу можно извлечь из этого печального опыта. </w:t>
      </w:r>
    </w:p>
    <w:p w:rsidR="001F31BE" w:rsidRPr="001F31BE" w:rsidRDefault="009037DE">
      <w:pPr>
        <w:rPr>
          <w:rFonts w:ascii="Times New Roman" w:hAnsi="Times New Roman" w:cs="Times New Roman"/>
          <w:b/>
          <w:sz w:val="28"/>
          <w:szCs w:val="28"/>
        </w:rPr>
      </w:pPr>
      <w:r w:rsidRPr="001F31BE">
        <w:rPr>
          <w:rFonts w:ascii="Times New Roman" w:hAnsi="Times New Roman" w:cs="Times New Roman"/>
          <w:b/>
          <w:sz w:val="28"/>
          <w:szCs w:val="28"/>
        </w:rPr>
        <w:t xml:space="preserve">3. Отведите конфликту соответствующее ему место: 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а) Не позволяйте отрицательному жизненному опыту сбить себя с пути. 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б) Определите собственную позицию и исходите из нее; не допускайте влияния на нее других людей. 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в) Не давайте конфликту подорвать ваше доверие к самому себе и понизить самооценку. 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г) Помните, что конфликты составляют только малую часть вашей жизни. </w:t>
      </w:r>
    </w:p>
    <w:p w:rsidR="001F31BE" w:rsidRPr="001F31BE" w:rsidRDefault="009037DE">
      <w:pPr>
        <w:rPr>
          <w:rFonts w:ascii="Times New Roman" w:hAnsi="Times New Roman" w:cs="Times New Roman"/>
          <w:b/>
          <w:sz w:val="28"/>
          <w:szCs w:val="28"/>
        </w:rPr>
      </w:pPr>
      <w:r w:rsidRPr="001F31BE">
        <w:rPr>
          <w:rFonts w:ascii="Times New Roman" w:hAnsi="Times New Roman" w:cs="Times New Roman"/>
          <w:b/>
          <w:sz w:val="28"/>
          <w:szCs w:val="28"/>
        </w:rPr>
        <w:t>4. Избавьтесь от отрицательных эмоций, оставшихся после конфликта, следующим образом: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 а) Научитесь прощать самого себя.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 б) Выждите некоторое время, чтобы связанные с конфликтом чувства исчезли. 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в) Осознайте, что другие люди могут менее критично оценивать вас и случившееся, чем вы сами. </w:t>
      </w:r>
    </w:p>
    <w:p w:rsidR="001F31BE" w:rsidRPr="001F31BE" w:rsidRDefault="009037DE">
      <w:pPr>
        <w:rPr>
          <w:rFonts w:ascii="Times New Roman" w:hAnsi="Times New Roman" w:cs="Times New Roman"/>
          <w:b/>
          <w:sz w:val="28"/>
          <w:szCs w:val="28"/>
        </w:rPr>
      </w:pPr>
      <w:r w:rsidRPr="001F31BE">
        <w:rPr>
          <w:rFonts w:ascii="Times New Roman" w:hAnsi="Times New Roman" w:cs="Times New Roman"/>
          <w:b/>
          <w:sz w:val="28"/>
          <w:szCs w:val="28"/>
        </w:rPr>
        <w:t>5. Не позволяйте други</w:t>
      </w:r>
      <w:r w:rsidR="001F31BE">
        <w:rPr>
          <w:rFonts w:ascii="Times New Roman" w:hAnsi="Times New Roman" w:cs="Times New Roman"/>
          <w:b/>
          <w:sz w:val="28"/>
          <w:szCs w:val="28"/>
        </w:rPr>
        <w:t>м людям становиться препятстви</w:t>
      </w:r>
      <w:r w:rsidR="001F31BE">
        <w:rPr>
          <w:rFonts w:ascii="Times New Roman" w:hAnsi="Times New Roman" w:cs="Times New Roman"/>
          <w:b/>
          <w:sz w:val="28"/>
          <w:szCs w:val="28"/>
        </w:rPr>
        <w:softHyphen/>
      </w:r>
      <w:r w:rsidRPr="001F31BE">
        <w:rPr>
          <w:rFonts w:ascii="Times New Roman" w:hAnsi="Times New Roman" w:cs="Times New Roman"/>
          <w:b/>
          <w:sz w:val="28"/>
          <w:szCs w:val="28"/>
        </w:rPr>
        <w:t xml:space="preserve">ем: 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а) Избегайте плохих людей, которые осуждают вас; стремитесь к общению с </w:t>
      </w:r>
      <w:r w:rsidR="001F31BE">
        <w:rPr>
          <w:rFonts w:ascii="Times New Roman" w:hAnsi="Times New Roman" w:cs="Times New Roman"/>
          <w:i/>
          <w:sz w:val="28"/>
          <w:szCs w:val="28"/>
        </w:rPr>
        <w:t>положительными и доброжелатель</w:t>
      </w:r>
      <w:r w:rsidR="001F31BE">
        <w:rPr>
          <w:rFonts w:ascii="Times New Roman" w:hAnsi="Times New Roman" w:cs="Times New Roman"/>
          <w:i/>
          <w:sz w:val="28"/>
          <w:szCs w:val="28"/>
        </w:rPr>
        <w:softHyphen/>
      </w:r>
      <w:r w:rsidRPr="001F31BE">
        <w:rPr>
          <w:rFonts w:ascii="Times New Roman" w:hAnsi="Times New Roman" w:cs="Times New Roman"/>
          <w:i/>
          <w:sz w:val="28"/>
          <w:szCs w:val="28"/>
        </w:rPr>
        <w:t xml:space="preserve">ными людьми. 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б) Не тратьте слишком много сил на переубеждение скептиков или на общение с теми, кто не хочет вас слушать. </w:t>
      </w:r>
    </w:p>
    <w:p w:rsidR="001F31BE" w:rsidRPr="001F31B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 xml:space="preserve">в) Не позволяйте другим людям возбуждать в вас чувство вины. </w:t>
      </w:r>
    </w:p>
    <w:p w:rsidR="00D1384E" w:rsidRDefault="009037DE">
      <w:pPr>
        <w:rPr>
          <w:rFonts w:ascii="Times New Roman" w:hAnsi="Times New Roman" w:cs="Times New Roman"/>
          <w:i/>
          <w:sz w:val="28"/>
          <w:szCs w:val="28"/>
        </w:rPr>
      </w:pPr>
      <w:r w:rsidRPr="001F31BE">
        <w:rPr>
          <w:rFonts w:ascii="Times New Roman" w:hAnsi="Times New Roman" w:cs="Times New Roman"/>
          <w:i/>
          <w:sz w:val="28"/>
          <w:szCs w:val="28"/>
        </w:rPr>
        <w:t>г) Будьте готовы к общению с теми, у которых, по вашему мнению, после конфликта остался неприятный осадок.</w:t>
      </w:r>
    </w:p>
    <w:p w:rsidR="001F31BE" w:rsidRPr="001F31BE" w:rsidRDefault="001F31BE">
      <w:pPr>
        <w:rPr>
          <w:rFonts w:ascii="Times New Roman" w:hAnsi="Times New Roman" w:cs="Times New Roman"/>
          <w:i/>
          <w:sz w:val="28"/>
          <w:szCs w:val="28"/>
        </w:rPr>
      </w:pPr>
    </w:p>
    <w:sectPr w:rsidR="001F31BE" w:rsidRPr="001F31BE" w:rsidSect="00D1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C51639"/>
    <w:rsid w:val="001F31BE"/>
    <w:rsid w:val="009037DE"/>
    <w:rsid w:val="00C51639"/>
    <w:rsid w:val="00D1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3-35-8</dc:creator>
  <cp:keywords/>
  <dc:description/>
  <cp:lastModifiedBy>3-35-8</cp:lastModifiedBy>
  <cp:revision>2</cp:revision>
  <dcterms:created xsi:type="dcterms:W3CDTF">2015-04-21T10:26:00Z</dcterms:created>
  <dcterms:modified xsi:type="dcterms:W3CDTF">2015-04-21T11:08:00Z</dcterms:modified>
</cp:coreProperties>
</file>