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1736" w:rsidRPr="00A7703D" w:rsidRDefault="003D1E14" w:rsidP="00190890">
      <w:pPr>
        <w:spacing w:after="0" w:line="240" w:lineRule="auto"/>
        <w:jc w:val="center"/>
        <w:rPr>
          <w:rFonts w:ascii="Times New Roman" w:hAnsi="Times New Roman"/>
          <w:b/>
          <w:bCs/>
          <w:color w:val="C00000"/>
          <w:sz w:val="32"/>
          <w:szCs w:val="32"/>
        </w:rPr>
      </w:pPr>
      <w:r>
        <w:rPr>
          <w:rFonts w:ascii="Times New Roman" w:hAnsi="Times New Roman"/>
          <w:b/>
          <w:bCs/>
          <w:color w:val="C00000"/>
          <w:sz w:val="32"/>
          <w:szCs w:val="32"/>
        </w:rPr>
        <w:t>24</w:t>
      </w:r>
      <w:r w:rsidR="00A7703D" w:rsidRPr="00A7703D">
        <w:rPr>
          <w:rFonts w:ascii="Times New Roman" w:hAnsi="Times New Roman"/>
          <w:b/>
          <w:bCs/>
          <w:color w:val="C00000"/>
          <w:sz w:val="32"/>
          <w:szCs w:val="32"/>
        </w:rPr>
        <w:t>.03 20</w:t>
      </w:r>
      <w:r w:rsidR="00F61736" w:rsidRPr="00A7703D">
        <w:rPr>
          <w:rFonts w:ascii="Times New Roman" w:hAnsi="Times New Roman"/>
          <w:b/>
          <w:bCs/>
          <w:color w:val="C00000"/>
          <w:sz w:val="32"/>
          <w:szCs w:val="32"/>
        </w:rPr>
        <w:t>20 г.</w:t>
      </w:r>
      <w:r w:rsidRPr="003D1E14">
        <w:t xml:space="preserve"> </w:t>
      </w:r>
      <w:r>
        <w:t xml:space="preserve">   </w:t>
      </w:r>
      <w:r w:rsidRPr="003D1E14">
        <w:rPr>
          <w:rFonts w:ascii="Times New Roman" w:hAnsi="Times New Roman"/>
          <w:b/>
          <w:bCs/>
          <w:color w:val="C00000"/>
          <w:sz w:val="32"/>
          <w:szCs w:val="32"/>
        </w:rPr>
        <w:t>3 курс гр. ЛСБ-31</w:t>
      </w:r>
    </w:p>
    <w:p w:rsidR="00F61736" w:rsidRDefault="00F61736" w:rsidP="00190890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90890" w:rsidRDefault="00190890" w:rsidP="00190890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ГИДРОТЕХНИЧЕСКИЕ МЕЛИОРАЦИИ</w:t>
      </w:r>
    </w:p>
    <w:p w:rsidR="00190890" w:rsidRDefault="00190890" w:rsidP="00190890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90890" w:rsidRDefault="00190890" w:rsidP="00190890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Лекция </w:t>
      </w:r>
    </w:p>
    <w:p w:rsidR="00190890" w:rsidRDefault="00190890" w:rsidP="00190890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D67D0" w:rsidRDefault="00190890" w:rsidP="00190890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РЕЖИМ ОРОШЕНИЯ</w:t>
      </w:r>
      <w:r w:rsidR="005D67D0" w:rsidRPr="005D67D0">
        <w:t xml:space="preserve"> </w:t>
      </w:r>
      <w:r w:rsidR="005D67D0" w:rsidRPr="005D67D0">
        <w:rPr>
          <w:rFonts w:ascii="Times New Roman" w:hAnsi="Times New Roman"/>
          <w:b/>
          <w:bCs/>
          <w:sz w:val="28"/>
          <w:szCs w:val="28"/>
        </w:rPr>
        <w:t xml:space="preserve">САДОВО-ПАРКОВЫХ И </w:t>
      </w:r>
    </w:p>
    <w:p w:rsidR="00BA3398" w:rsidRDefault="005D67D0" w:rsidP="00190890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5D67D0">
        <w:rPr>
          <w:rFonts w:ascii="Times New Roman" w:hAnsi="Times New Roman"/>
          <w:b/>
          <w:bCs/>
          <w:sz w:val="28"/>
          <w:szCs w:val="28"/>
        </w:rPr>
        <w:t>ДРУГИХ СЕЛЬСКОХОЗЯЙСТВЕННЫХ КУЛЬТУР</w:t>
      </w:r>
    </w:p>
    <w:p w:rsidR="00F61736" w:rsidRDefault="00F61736" w:rsidP="00190890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90890" w:rsidRPr="00F61736" w:rsidRDefault="005D67D0" w:rsidP="005D67D0">
      <w:pPr>
        <w:spacing w:after="0" w:line="240" w:lineRule="auto"/>
        <w:rPr>
          <w:rFonts w:ascii="Times New Roman" w:hAnsi="Times New Roman"/>
          <w:b/>
          <w:bCs/>
          <w:i/>
          <w:sz w:val="28"/>
          <w:szCs w:val="28"/>
        </w:rPr>
      </w:pPr>
      <w:r w:rsidRPr="00F61736">
        <w:rPr>
          <w:rFonts w:ascii="Times New Roman" w:hAnsi="Times New Roman"/>
          <w:b/>
          <w:bCs/>
          <w:i/>
          <w:sz w:val="28"/>
          <w:szCs w:val="28"/>
        </w:rPr>
        <w:t xml:space="preserve">Вопросы: </w:t>
      </w:r>
    </w:p>
    <w:p w:rsidR="005D67D0" w:rsidRPr="00F61736" w:rsidRDefault="005D67D0" w:rsidP="005D67D0">
      <w:pPr>
        <w:spacing w:after="0" w:line="240" w:lineRule="auto"/>
        <w:jc w:val="both"/>
        <w:rPr>
          <w:rFonts w:ascii="Times New Roman" w:hAnsi="Times New Roman"/>
          <w:b/>
          <w:bCs/>
          <w:i/>
          <w:sz w:val="28"/>
          <w:szCs w:val="28"/>
        </w:rPr>
      </w:pPr>
      <w:r w:rsidRPr="00F61736">
        <w:rPr>
          <w:rFonts w:ascii="Times New Roman" w:hAnsi="Times New Roman"/>
          <w:b/>
          <w:bCs/>
          <w:i/>
          <w:sz w:val="28"/>
          <w:szCs w:val="28"/>
        </w:rPr>
        <w:t>1. Состояние влаги в почве и её сельскохозяйственное использование</w:t>
      </w:r>
    </w:p>
    <w:p w:rsidR="005D67D0" w:rsidRPr="00F61736" w:rsidRDefault="005D67D0" w:rsidP="005D67D0">
      <w:pPr>
        <w:spacing w:after="0" w:line="240" w:lineRule="auto"/>
        <w:jc w:val="both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  <w:r w:rsidRPr="00F61736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2. Влагоемкость почв</w:t>
      </w:r>
    </w:p>
    <w:p w:rsidR="005D67D0" w:rsidRPr="00F61736" w:rsidRDefault="005D67D0" w:rsidP="005D67D0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i/>
          <w:sz w:val="28"/>
          <w:szCs w:val="28"/>
          <w:lang w:eastAsia="ru-RU"/>
        </w:rPr>
      </w:pPr>
      <w:r w:rsidRPr="00F61736">
        <w:rPr>
          <w:rFonts w:ascii="Times New Roman" w:eastAsia="Times New Roman" w:hAnsi="Times New Roman"/>
          <w:b/>
          <w:bCs/>
          <w:i/>
          <w:sz w:val="28"/>
          <w:szCs w:val="28"/>
          <w:lang w:eastAsia="ru-RU"/>
        </w:rPr>
        <w:t>3. Влияние орошения на почву, микроклимат и урожаи сельскохозяйственных культур</w:t>
      </w:r>
    </w:p>
    <w:p w:rsidR="005D67D0" w:rsidRPr="00F61736" w:rsidRDefault="005D67D0" w:rsidP="005D67D0">
      <w:pPr>
        <w:spacing w:after="0" w:line="240" w:lineRule="auto"/>
        <w:jc w:val="both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  <w:r w:rsidRPr="00F61736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4. Элементы режим орошения</w:t>
      </w:r>
    </w:p>
    <w:p w:rsidR="005D67D0" w:rsidRPr="00F61736" w:rsidRDefault="005D67D0" w:rsidP="005D67D0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  <w:r w:rsidRPr="00F61736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5. Расчет оросительных и поливных норм</w:t>
      </w:r>
    </w:p>
    <w:p w:rsidR="005D67D0" w:rsidRPr="005D67D0" w:rsidRDefault="005D67D0" w:rsidP="005D67D0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BA3398" w:rsidRDefault="005D67D0" w:rsidP="00BA3398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1. </w:t>
      </w:r>
      <w:r w:rsidR="00BA3398" w:rsidRPr="00BA3398">
        <w:rPr>
          <w:rFonts w:ascii="Times New Roman" w:hAnsi="Times New Roman"/>
          <w:b/>
          <w:bCs/>
          <w:sz w:val="28"/>
          <w:szCs w:val="28"/>
        </w:rPr>
        <w:t>Состояние влаги в почве и её сельскохозяйственное использование</w:t>
      </w:r>
    </w:p>
    <w:p w:rsidR="00BA3398" w:rsidRPr="00BA3398" w:rsidRDefault="00BA3398" w:rsidP="00BA3398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A3398" w:rsidRDefault="00BA3398" w:rsidP="00BA339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A3398">
        <w:rPr>
          <w:rFonts w:ascii="Times New Roman" w:eastAsia="Times New Roman" w:hAnsi="Times New Roman"/>
          <w:sz w:val="28"/>
          <w:szCs w:val="28"/>
          <w:lang w:eastAsia="ru-RU"/>
        </w:rPr>
        <w:t>По степени доступности воды для растений м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ожно выделить </w:t>
      </w:r>
      <w:r w:rsidRPr="00F26295">
        <w:rPr>
          <w:rFonts w:ascii="Times New Roman" w:eastAsia="Times New Roman" w:hAnsi="Times New Roman"/>
          <w:b/>
          <w:sz w:val="28"/>
          <w:szCs w:val="28"/>
          <w:lang w:eastAsia="ru-RU"/>
        </w:rPr>
        <w:t>четыре вида воды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:rsidR="00A7703D" w:rsidRDefault="00A7703D" w:rsidP="00BA339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A3398" w:rsidRPr="00BA3398" w:rsidRDefault="00BA3398" w:rsidP="00BA339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- </w:t>
      </w:r>
      <w:r w:rsidRPr="00BA3398">
        <w:rPr>
          <w:rFonts w:ascii="Times New Roman" w:eastAsia="Times New Roman" w:hAnsi="Times New Roman"/>
          <w:sz w:val="28"/>
          <w:szCs w:val="28"/>
          <w:lang w:eastAsia="ru-RU"/>
        </w:rPr>
        <w:t>недоступную;</w:t>
      </w:r>
    </w:p>
    <w:p w:rsidR="00BA3398" w:rsidRPr="00BA3398" w:rsidRDefault="00BA3398" w:rsidP="00BA339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Wingdings" w:hAnsi="Times New Roman"/>
          <w:sz w:val="28"/>
          <w:szCs w:val="28"/>
          <w:lang w:eastAsia="ru-RU"/>
        </w:rPr>
        <w:t xml:space="preserve">- </w:t>
      </w:r>
      <w:r w:rsidRPr="00BA3398">
        <w:rPr>
          <w:rFonts w:ascii="Times New Roman" w:eastAsia="Times New Roman" w:hAnsi="Times New Roman"/>
          <w:sz w:val="28"/>
          <w:szCs w:val="28"/>
          <w:lang w:eastAsia="ru-RU"/>
        </w:rPr>
        <w:t>труднодоступную;</w:t>
      </w:r>
    </w:p>
    <w:p w:rsidR="00BA3398" w:rsidRPr="00BA3398" w:rsidRDefault="00BA3398" w:rsidP="00BA339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Wingdings" w:hAnsi="Times New Roman"/>
          <w:sz w:val="28"/>
          <w:szCs w:val="28"/>
          <w:lang w:eastAsia="ru-RU"/>
        </w:rPr>
        <w:t xml:space="preserve">- </w:t>
      </w:r>
      <w:r w:rsidRPr="00BA3398">
        <w:rPr>
          <w:rFonts w:ascii="Times New Roman" w:eastAsia="Times New Roman" w:hAnsi="Times New Roman"/>
          <w:sz w:val="28"/>
          <w:szCs w:val="28"/>
          <w:lang w:eastAsia="ru-RU"/>
        </w:rPr>
        <w:t>легкодоступную;</w:t>
      </w:r>
    </w:p>
    <w:p w:rsidR="00BA3398" w:rsidRDefault="00BA3398" w:rsidP="00BA339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- </w:t>
      </w:r>
      <w:r w:rsidRPr="00BA3398">
        <w:rPr>
          <w:rFonts w:ascii="Times New Roman" w:eastAsia="Times New Roman" w:hAnsi="Times New Roman"/>
          <w:sz w:val="28"/>
          <w:szCs w:val="28"/>
          <w:lang w:eastAsia="ru-RU"/>
        </w:rPr>
        <w:t>свободную.</w:t>
      </w:r>
    </w:p>
    <w:p w:rsidR="00A7703D" w:rsidRPr="00BA3398" w:rsidRDefault="00A7703D" w:rsidP="00BA339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A3398" w:rsidRPr="00BA3398" w:rsidRDefault="00BA3398" w:rsidP="00BA339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A3398">
        <w:rPr>
          <w:rFonts w:ascii="Times New Roman" w:eastAsia="Times New Roman" w:hAnsi="Times New Roman"/>
          <w:sz w:val="28"/>
          <w:szCs w:val="28"/>
          <w:lang w:eastAsia="ru-RU"/>
        </w:rPr>
        <w:t xml:space="preserve">К недоступной воде относится парообразная и гигроскопическая. </w:t>
      </w:r>
    </w:p>
    <w:p w:rsidR="00BA3398" w:rsidRDefault="00BA3398" w:rsidP="00BA339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A3398">
        <w:rPr>
          <w:rFonts w:ascii="Times New Roman" w:eastAsia="Times New Roman" w:hAnsi="Times New Roman"/>
          <w:sz w:val="28"/>
          <w:szCs w:val="28"/>
          <w:lang w:eastAsia="ru-RU"/>
        </w:rPr>
        <w:t>К труднодоступной влаге относятся пленочная и стыковая (менисковая) вода. Пленочная вода облекает почвенные частицы не в виде отдельных частичек воды, а в виде пленки и удерживается на поверхности частиц под действием молекулярных сил давлением в 1 атм.</w:t>
      </w:r>
    </w:p>
    <w:p w:rsidR="00BA3398" w:rsidRPr="00BA3398" w:rsidRDefault="00BA3398" w:rsidP="00BA339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A3398">
        <w:rPr>
          <w:rFonts w:ascii="Times New Roman" w:eastAsia="Times New Roman" w:hAnsi="Times New Roman"/>
          <w:sz w:val="28"/>
          <w:szCs w:val="28"/>
          <w:lang w:eastAsia="ru-RU"/>
        </w:rPr>
        <w:t xml:space="preserve">К легкодоступной воде относится </w:t>
      </w:r>
      <w:proofErr w:type="spellStart"/>
      <w:r w:rsidRPr="00BA3398">
        <w:rPr>
          <w:rFonts w:ascii="Times New Roman" w:eastAsia="Times New Roman" w:hAnsi="Times New Roman"/>
          <w:sz w:val="28"/>
          <w:szCs w:val="28"/>
          <w:lang w:eastAsia="ru-RU"/>
        </w:rPr>
        <w:t>неполнокапиллярная</w:t>
      </w:r>
      <w:proofErr w:type="spellEnd"/>
      <w:r w:rsidRPr="00BA3398">
        <w:rPr>
          <w:rFonts w:ascii="Times New Roman" w:eastAsia="Times New Roman" w:hAnsi="Times New Roman"/>
          <w:sz w:val="28"/>
          <w:szCs w:val="28"/>
          <w:lang w:eastAsia="ru-RU"/>
        </w:rPr>
        <w:t xml:space="preserve">, капиллярно-подвешенная и </w:t>
      </w:r>
      <w:proofErr w:type="spellStart"/>
      <w:r w:rsidRPr="00BA3398">
        <w:rPr>
          <w:rFonts w:ascii="Times New Roman" w:eastAsia="Times New Roman" w:hAnsi="Times New Roman"/>
          <w:sz w:val="28"/>
          <w:szCs w:val="28"/>
          <w:lang w:eastAsia="ru-RU"/>
        </w:rPr>
        <w:t>полнокапиллярная</w:t>
      </w:r>
      <w:proofErr w:type="spellEnd"/>
      <w:r w:rsidRPr="00BA3398">
        <w:rPr>
          <w:rFonts w:ascii="Times New Roman" w:eastAsia="Times New Roman" w:hAnsi="Times New Roman"/>
          <w:sz w:val="28"/>
          <w:szCs w:val="28"/>
          <w:lang w:eastAsia="ru-RU"/>
        </w:rPr>
        <w:t xml:space="preserve"> вода. </w:t>
      </w:r>
      <w:proofErr w:type="spellStart"/>
      <w:r w:rsidRPr="00BA3398">
        <w:rPr>
          <w:rFonts w:ascii="Times New Roman" w:eastAsia="Times New Roman" w:hAnsi="Times New Roman"/>
          <w:sz w:val="28"/>
          <w:szCs w:val="28"/>
          <w:lang w:eastAsia="ru-RU"/>
        </w:rPr>
        <w:t>Неполнокапиллярная</w:t>
      </w:r>
      <w:proofErr w:type="spellEnd"/>
      <w:r w:rsidRPr="00BA3398">
        <w:rPr>
          <w:rFonts w:ascii="Times New Roman" w:eastAsia="Times New Roman" w:hAnsi="Times New Roman"/>
          <w:sz w:val="28"/>
          <w:szCs w:val="28"/>
          <w:lang w:eastAsia="ru-RU"/>
        </w:rPr>
        <w:t xml:space="preserve"> вода - это капиллярно-разобщенная или капиллярно-подвижная вода, она расположена в углах пор, но не занимает их пространство полностью. Когда вода занимает все пространство пор диаметром до 1 мм, создается капиллярное легко подвижное состояние воды, и такая вода называется </w:t>
      </w:r>
      <w:proofErr w:type="spellStart"/>
      <w:r w:rsidRPr="00BA3398">
        <w:rPr>
          <w:rFonts w:ascii="Times New Roman" w:eastAsia="Times New Roman" w:hAnsi="Times New Roman"/>
          <w:sz w:val="28"/>
          <w:szCs w:val="28"/>
          <w:lang w:eastAsia="ru-RU"/>
        </w:rPr>
        <w:t>полнокапиллярной</w:t>
      </w:r>
      <w:proofErr w:type="spellEnd"/>
      <w:r w:rsidRPr="00BA3398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BA3398" w:rsidRDefault="00BA3398" w:rsidP="00BA339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A3398">
        <w:rPr>
          <w:rFonts w:ascii="Times New Roman" w:eastAsia="Times New Roman" w:hAnsi="Times New Roman"/>
          <w:sz w:val="28"/>
          <w:szCs w:val="28"/>
          <w:lang w:eastAsia="ru-RU"/>
        </w:rPr>
        <w:t xml:space="preserve">Высоту капиллярного поднятия воды в почве ориентировочно можно определить по формуле </w:t>
      </w:r>
      <w:proofErr w:type="spellStart"/>
      <w:r w:rsidRPr="00BA3398">
        <w:rPr>
          <w:rFonts w:ascii="Times New Roman" w:eastAsia="Times New Roman" w:hAnsi="Times New Roman"/>
          <w:sz w:val="28"/>
          <w:szCs w:val="28"/>
          <w:lang w:eastAsia="ru-RU"/>
        </w:rPr>
        <w:t>Жюрена</w:t>
      </w:r>
      <w:proofErr w:type="spellEnd"/>
      <w:r w:rsidRPr="00BA3398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</w:p>
    <w:p w:rsidR="00A7703D" w:rsidRPr="00BA3398" w:rsidRDefault="00A7703D" w:rsidP="00BA339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A3398" w:rsidRDefault="00BA3398" w:rsidP="00BA3398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BA3398">
        <w:rPr>
          <w:rFonts w:ascii="Times New Roman" w:eastAsia="Times New Roman" w:hAnsi="Times New Roman"/>
          <w:b/>
          <w:bCs/>
          <w:sz w:val="28"/>
          <w:szCs w:val="28"/>
          <w:lang w:val="en-US" w:eastAsia="ru-RU"/>
        </w:rPr>
        <w:t>H</w:t>
      </w:r>
      <w:r w:rsidRPr="00BA339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=0,3/</w:t>
      </w:r>
      <w:r w:rsidRPr="00BA3398">
        <w:rPr>
          <w:rFonts w:ascii="Times New Roman" w:eastAsia="Times New Roman" w:hAnsi="Times New Roman"/>
          <w:b/>
          <w:bCs/>
          <w:sz w:val="28"/>
          <w:szCs w:val="28"/>
          <w:lang w:val="en-US" w:eastAsia="ru-RU"/>
        </w:rPr>
        <w:t>d</w:t>
      </w:r>
      <w:r w:rsidRPr="00BA339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,</w:t>
      </w:r>
    </w:p>
    <w:p w:rsidR="00A7703D" w:rsidRPr="00BA3398" w:rsidRDefault="00A7703D" w:rsidP="00BA3398">
      <w:pPr>
        <w:spacing w:after="0" w:line="24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A3398" w:rsidRDefault="00BA3398" w:rsidP="00BA339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A3398">
        <w:rPr>
          <w:rFonts w:ascii="Times New Roman" w:eastAsia="Times New Roman" w:hAnsi="Times New Roman"/>
          <w:sz w:val="24"/>
          <w:szCs w:val="24"/>
          <w:lang w:eastAsia="ru-RU"/>
        </w:rPr>
        <w:t xml:space="preserve">где </w:t>
      </w:r>
      <w:r w:rsidRPr="00BA3398">
        <w:rPr>
          <w:rFonts w:ascii="Times New Roman" w:eastAsia="Times New Roman" w:hAnsi="Times New Roman"/>
          <w:b/>
          <w:bCs/>
          <w:i/>
          <w:iCs/>
          <w:sz w:val="24"/>
          <w:szCs w:val="24"/>
          <w:lang w:eastAsia="ru-RU"/>
        </w:rPr>
        <w:t>Н</w:t>
      </w:r>
      <w:r>
        <w:rPr>
          <w:rFonts w:ascii="Times New Roman" w:eastAsia="Times New Roman" w:hAnsi="Times New Roman"/>
          <w:b/>
          <w:bCs/>
          <w:i/>
          <w:iCs/>
          <w:sz w:val="24"/>
          <w:szCs w:val="24"/>
          <w:lang w:eastAsia="ru-RU"/>
        </w:rPr>
        <w:t xml:space="preserve"> </w:t>
      </w:r>
      <w:r w:rsidRPr="00BA3398">
        <w:rPr>
          <w:rFonts w:ascii="Times New Roman" w:eastAsia="Times New Roman" w:hAnsi="Times New Roman"/>
          <w:i/>
          <w:iCs/>
          <w:sz w:val="24"/>
          <w:szCs w:val="24"/>
          <w:lang w:eastAsia="ru-RU"/>
        </w:rPr>
        <w:t xml:space="preserve">- </w:t>
      </w:r>
      <w:r w:rsidRPr="00BA3398">
        <w:rPr>
          <w:rFonts w:ascii="Times New Roman" w:eastAsia="Times New Roman" w:hAnsi="Times New Roman"/>
          <w:sz w:val="24"/>
          <w:szCs w:val="24"/>
          <w:lang w:eastAsia="ru-RU"/>
        </w:rPr>
        <w:t xml:space="preserve">высота капиллярного поднятия, см; </w:t>
      </w:r>
      <w:r w:rsidRPr="00BA3398">
        <w:rPr>
          <w:rFonts w:ascii="Times New Roman" w:eastAsia="Times New Roman" w:hAnsi="Times New Roman"/>
          <w:b/>
          <w:bCs/>
          <w:sz w:val="24"/>
          <w:szCs w:val="24"/>
          <w:lang w:val="en-US" w:eastAsia="ru-RU"/>
        </w:rPr>
        <w:t>d</w:t>
      </w:r>
      <w:r w:rsidRPr="00BA3398">
        <w:rPr>
          <w:rFonts w:ascii="Times New Roman" w:eastAsia="Times New Roman" w:hAnsi="Times New Roman"/>
          <w:sz w:val="24"/>
          <w:szCs w:val="24"/>
          <w:lang w:eastAsia="ru-RU"/>
        </w:rPr>
        <w:t xml:space="preserve"> -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BA3398">
        <w:rPr>
          <w:rFonts w:ascii="Times New Roman" w:eastAsia="Times New Roman" w:hAnsi="Times New Roman"/>
          <w:sz w:val="24"/>
          <w:szCs w:val="24"/>
          <w:lang w:eastAsia="ru-RU"/>
        </w:rPr>
        <w:t>диаметр капилляра, см.</w:t>
      </w:r>
    </w:p>
    <w:p w:rsidR="00BA3398" w:rsidRPr="00BA3398" w:rsidRDefault="00BA3398" w:rsidP="00BA339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A3398" w:rsidRDefault="00BA3398" w:rsidP="00BA3398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Высота капиллярного поднятия воды в почвах и грунтах</w:t>
      </w:r>
    </w:p>
    <w:tbl>
      <w:tblPr>
        <w:tblStyle w:val="a3"/>
        <w:tblW w:w="9571" w:type="dxa"/>
        <w:tblLook w:val="04A0" w:firstRow="1" w:lastRow="0" w:firstColumn="1" w:lastColumn="0" w:noHBand="0" w:noVBand="1"/>
      </w:tblPr>
      <w:tblGrid>
        <w:gridCol w:w="4785"/>
        <w:gridCol w:w="4786"/>
      </w:tblGrid>
      <w:tr w:rsidR="005D67D0" w:rsidTr="005D67D0">
        <w:tc>
          <w:tcPr>
            <w:tcW w:w="4785" w:type="dxa"/>
          </w:tcPr>
          <w:p w:rsidR="005D67D0" w:rsidRDefault="005D67D0" w:rsidP="005A5ED4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Почвы и грунты</w:t>
            </w:r>
          </w:p>
        </w:tc>
        <w:tc>
          <w:tcPr>
            <w:tcW w:w="4786" w:type="dxa"/>
          </w:tcPr>
          <w:p w:rsidR="005D67D0" w:rsidRDefault="005D67D0" w:rsidP="005A5ED4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Высота капиллярного поднятия воды</w:t>
            </w:r>
          </w:p>
        </w:tc>
      </w:tr>
      <w:tr w:rsidR="005D67D0" w:rsidTr="005D67D0">
        <w:tc>
          <w:tcPr>
            <w:tcW w:w="4785" w:type="dxa"/>
          </w:tcPr>
          <w:p w:rsidR="005D67D0" w:rsidRDefault="005D67D0" w:rsidP="005A5ED4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Глинистые</w:t>
            </w:r>
          </w:p>
        </w:tc>
        <w:tc>
          <w:tcPr>
            <w:tcW w:w="4786" w:type="dxa"/>
          </w:tcPr>
          <w:p w:rsidR="005D67D0" w:rsidRDefault="005D67D0" w:rsidP="005A5ED4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400-450</w:t>
            </w:r>
          </w:p>
        </w:tc>
      </w:tr>
      <w:tr w:rsidR="005D67D0" w:rsidTr="005D67D0">
        <w:tc>
          <w:tcPr>
            <w:tcW w:w="4785" w:type="dxa"/>
          </w:tcPr>
          <w:p w:rsidR="005D67D0" w:rsidRDefault="005D67D0" w:rsidP="005A5ED4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Тяжелосуглинистые</w:t>
            </w:r>
          </w:p>
        </w:tc>
        <w:tc>
          <w:tcPr>
            <w:tcW w:w="4786" w:type="dxa"/>
          </w:tcPr>
          <w:p w:rsidR="005D67D0" w:rsidRDefault="005D67D0" w:rsidP="005A5ED4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300-400</w:t>
            </w:r>
          </w:p>
        </w:tc>
      </w:tr>
      <w:tr w:rsidR="005D67D0" w:rsidTr="005D67D0">
        <w:tc>
          <w:tcPr>
            <w:tcW w:w="4785" w:type="dxa"/>
          </w:tcPr>
          <w:p w:rsidR="005D67D0" w:rsidRDefault="005D67D0" w:rsidP="005A5ED4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Среднесуглинистые</w:t>
            </w:r>
          </w:p>
        </w:tc>
        <w:tc>
          <w:tcPr>
            <w:tcW w:w="4786" w:type="dxa"/>
          </w:tcPr>
          <w:p w:rsidR="005D67D0" w:rsidRDefault="005D67D0" w:rsidP="005A5ED4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250-300</w:t>
            </w:r>
          </w:p>
        </w:tc>
      </w:tr>
      <w:tr w:rsidR="005D67D0" w:rsidTr="005D67D0">
        <w:tc>
          <w:tcPr>
            <w:tcW w:w="4785" w:type="dxa"/>
          </w:tcPr>
          <w:p w:rsidR="005D67D0" w:rsidRDefault="005D67D0" w:rsidP="005A5ED4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Легкосуглинистые</w:t>
            </w:r>
          </w:p>
        </w:tc>
        <w:tc>
          <w:tcPr>
            <w:tcW w:w="4786" w:type="dxa"/>
          </w:tcPr>
          <w:p w:rsidR="005D67D0" w:rsidRDefault="005D67D0" w:rsidP="005A5ED4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225-250</w:t>
            </w:r>
          </w:p>
        </w:tc>
      </w:tr>
      <w:tr w:rsidR="005D67D0" w:rsidTr="005D67D0">
        <w:tc>
          <w:tcPr>
            <w:tcW w:w="4785" w:type="dxa"/>
          </w:tcPr>
          <w:p w:rsidR="005D67D0" w:rsidRDefault="005D67D0" w:rsidP="005A5ED4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Супесчаные</w:t>
            </w:r>
          </w:p>
        </w:tc>
        <w:tc>
          <w:tcPr>
            <w:tcW w:w="4786" w:type="dxa"/>
          </w:tcPr>
          <w:p w:rsidR="005D67D0" w:rsidRDefault="005D67D0" w:rsidP="005A5ED4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175-200</w:t>
            </w:r>
          </w:p>
        </w:tc>
      </w:tr>
      <w:tr w:rsidR="005D67D0" w:rsidTr="005D67D0">
        <w:tc>
          <w:tcPr>
            <w:tcW w:w="4785" w:type="dxa"/>
          </w:tcPr>
          <w:p w:rsidR="005D67D0" w:rsidRDefault="005D67D0" w:rsidP="005A5ED4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Песчаные</w:t>
            </w:r>
          </w:p>
        </w:tc>
        <w:tc>
          <w:tcPr>
            <w:tcW w:w="4786" w:type="dxa"/>
          </w:tcPr>
          <w:p w:rsidR="005D67D0" w:rsidRDefault="005D67D0" w:rsidP="005A5ED4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40-110</w:t>
            </w:r>
          </w:p>
        </w:tc>
      </w:tr>
      <w:tr w:rsidR="005D67D0" w:rsidTr="005D67D0">
        <w:tc>
          <w:tcPr>
            <w:tcW w:w="4785" w:type="dxa"/>
          </w:tcPr>
          <w:p w:rsidR="005D67D0" w:rsidRDefault="005D67D0" w:rsidP="005A5ED4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Торф</w:t>
            </w:r>
          </w:p>
        </w:tc>
        <w:tc>
          <w:tcPr>
            <w:tcW w:w="4786" w:type="dxa"/>
          </w:tcPr>
          <w:p w:rsidR="005D67D0" w:rsidRDefault="005D67D0" w:rsidP="005A5ED4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120-150</w:t>
            </w:r>
          </w:p>
        </w:tc>
      </w:tr>
      <w:tr w:rsidR="005D67D0" w:rsidTr="005D67D0">
        <w:tc>
          <w:tcPr>
            <w:tcW w:w="4785" w:type="dxa"/>
          </w:tcPr>
          <w:p w:rsidR="005D67D0" w:rsidRDefault="005D67D0" w:rsidP="005A5ED4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Солонец и солончак</w:t>
            </w:r>
          </w:p>
        </w:tc>
        <w:tc>
          <w:tcPr>
            <w:tcW w:w="4786" w:type="dxa"/>
          </w:tcPr>
          <w:p w:rsidR="005D67D0" w:rsidRDefault="005D67D0" w:rsidP="005A5ED4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</w:t>
            </w:r>
          </w:p>
        </w:tc>
      </w:tr>
    </w:tbl>
    <w:p w:rsidR="005D67D0" w:rsidRDefault="005D67D0" w:rsidP="00BA3398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A3398" w:rsidRDefault="00BA3398" w:rsidP="00BA339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BA3398" w:rsidRDefault="005D67D0" w:rsidP="00BA3398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2. </w:t>
      </w:r>
      <w:r w:rsidR="00BA3398" w:rsidRPr="00BA3398">
        <w:rPr>
          <w:rFonts w:ascii="Times New Roman" w:eastAsia="Times New Roman" w:hAnsi="Times New Roman"/>
          <w:b/>
          <w:sz w:val="28"/>
          <w:szCs w:val="28"/>
          <w:lang w:eastAsia="ru-RU"/>
        </w:rPr>
        <w:t>Влагоемкость почв</w:t>
      </w:r>
    </w:p>
    <w:p w:rsidR="00BA3398" w:rsidRPr="00BA3398" w:rsidRDefault="00BA3398" w:rsidP="00BA3398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BA3398" w:rsidRDefault="00BA3398" w:rsidP="00BA339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A3398">
        <w:rPr>
          <w:rFonts w:ascii="Times New Roman" w:eastAsia="Times New Roman" w:hAnsi="Times New Roman"/>
          <w:sz w:val="28"/>
          <w:szCs w:val="28"/>
          <w:lang w:eastAsia="ru-RU"/>
        </w:rPr>
        <w:t>При установлении режима орошения и техники полива, а также при обосновании параметров дренажа приходится определять такие водные свойства почвы, как влагоемкость, водопроницаемость и водоотдача.</w:t>
      </w:r>
    </w:p>
    <w:p w:rsidR="00F26295" w:rsidRDefault="00BA3398" w:rsidP="00BA339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A3398">
        <w:rPr>
          <w:rFonts w:ascii="Times New Roman" w:eastAsia="Times New Roman" w:hAnsi="Times New Roman"/>
          <w:b/>
          <w:sz w:val="28"/>
          <w:szCs w:val="28"/>
          <w:lang w:eastAsia="ru-RU"/>
        </w:rPr>
        <w:t>Влагоемкость</w:t>
      </w:r>
      <w:r w:rsidRPr="00BA339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BA339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-</w:t>
      </w:r>
      <w:r w:rsidRPr="00BA3398">
        <w:rPr>
          <w:rFonts w:ascii="Times New Roman" w:eastAsia="Times New Roman" w:hAnsi="Times New Roman"/>
          <w:sz w:val="28"/>
          <w:szCs w:val="28"/>
          <w:lang w:eastAsia="ru-RU"/>
        </w:rPr>
        <w:t xml:space="preserve"> это способность почвы вмещать и удерживать определенное количество воды. </w:t>
      </w:r>
    </w:p>
    <w:p w:rsidR="00F26295" w:rsidRDefault="00BA3398" w:rsidP="00F26295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A3398">
        <w:rPr>
          <w:rFonts w:ascii="Times New Roman" w:eastAsia="Times New Roman" w:hAnsi="Times New Roman"/>
          <w:sz w:val="28"/>
          <w:szCs w:val="28"/>
          <w:lang w:eastAsia="ru-RU"/>
        </w:rPr>
        <w:t xml:space="preserve">По влагоемкости все почвы можно разделить на </w:t>
      </w:r>
      <w:proofErr w:type="spellStart"/>
      <w:r w:rsidRPr="00BA3398">
        <w:rPr>
          <w:rFonts w:ascii="Times New Roman" w:eastAsia="Times New Roman" w:hAnsi="Times New Roman"/>
          <w:sz w:val="28"/>
          <w:szCs w:val="28"/>
          <w:lang w:eastAsia="ru-RU"/>
        </w:rPr>
        <w:t>сильновлагоемкие</w:t>
      </w:r>
      <w:proofErr w:type="spellEnd"/>
      <w:r w:rsidRPr="00BA3398">
        <w:rPr>
          <w:rFonts w:ascii="Times New Roman" w:eastAsia="Times New Roman" w:hAnsi="Times New Roman"/>
          <w:sz w:val="28"/>
          <w:szCs w:val="28"/>
          <w:lang w:eastAsia="ru-RU"/>
        </w:rPr>
        <w:t xml:space="preserve"> (торфянистые, глинистые, ил, суглинистые), </w:t>
      </w:r>
      <w:proofErr w:type="spellStart"/>
      <w:r w:rsidRPr="00BA3398">
        <w:rPr>
          <w:rFonts w:ascii="Times New Roman" w:eastAsia="Times New Roman" w:hAnsi="Times New Roman"/>
          <w:sz w:val="28"/>
          <w:szCs w:val="28"/>
          <w:lang w:eastAsia="ru-RU"/>
        </w:rPr>
        <w:t>средневлагоемкие</w:t>
      </w:r>
      <w:proofErr w:type="spellEnd"/>
      <w:r w:rsidRPr="00BA3398">
        <w:rPr>
          <w:rFonts w:ascii="Times New Roman" w:eastAsia="Times New Roman" w:hAnsi="Times New Roman"/>
          <w:sz w:val="28"/>
          <w:szCs w:val="28"/>
          <w:lang w:eastAsia="ru-RU"/>
        </w:rPr>
        <w:t xml:space="preserve"> (супесчаные), слабовлагоемкие (мелкозернистые пески, лесс) и невлагоемкие (крупнозернистый песок). Различают полную, предельную полевую или наименьшую, капиллярную и максимальную молекулярную влагоемкости.</w:t>
      </w:r>
    </w:p>
    <w:p w:rsidR="00BA3398" w:rsidRPr="00BA3398" w:rsidRDefault="00BA3398" w:rsidP="00F26295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A3398">
        <w:rPr>
          <w:rFonts w:ascii="Times New Roman" w:eastAsia="Times New Roman" w:hAnsi="Times New Roman"/>
          <w:sz w:val="28"/>
          <w:szCs w:val="28"/>
          <w:lang w:eastAsia="ru-RU"/>
        </w:rPr>
        <w:t xml:space="preserve">Максимальное содержание влаги в почве при полном ее насыщении называют </w:t>
      </w:r>
      <w:r w:rsidRPr="00F26295">
        <w:rPr>
          <w:rFonts w:ascii="Times New Roman" w:eastAsia="Times New Roman" w:hAnsi="Times New Roman"/>
          <w:b/>
          <w:sz w:val="28"/>
          <w:szCs w:val="28"/>
          <w:lang w:eastAsia="ru-RU"/>
        </w:rPr>
        <w:t>полной влагоемкостью</w:t>
      </w:r>
      <w:r w:rsidRPr="00BA3398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</w:p>
    <w:p w:rsidR="00BA3398" w:rsidRPr="00BA3398" w:rsidRDefault="00BA3398" w:rsidP="00BA339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26295">
        <w:rPr>
          <w:rFonts w:ascii="Times New Roman" w:eastAsia="Times New Roman" w:hAnsi="Times New Roman"/>
          <w:b/>
          <w:sz w:val="28"/>
          <w:szCs w:val="28"/>
          <w:lang w:eastAsia="ru-RU"/>
        </w:rPr>
        <w:t>Капиллярной влагоемкостью</w:t>
      </w:r>
      <w:r w:rsidRPr="00BA3398">
        <w:rPr>
          <w:rFonts w:ascii="Times New Roman" w:eastAsia="Times New Roman" w:hAnsi="Times New Roman"/>
          <w:sz w:val="28"/>
          <w:szCs w:val="28"/>
          <w:lang w:eastAsia="ru-RU"/>
        </w:rPr>
        <w:t xml:space="preserve"> называется максимальное количество воды, которое удерживается почвой в капиллярных порах. </w:t>
      </w:r>
    </w:p>
    <w:p w:rsidR="00F26295" w:rsidRDefault="00BA3398" w:rsidP="00F26295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26295">
        <w:rPr>
          <w:rFonts w:ascii="Times New Roman" w:eastAsia="Times New Roman" w:hAnsi="Times New Roman"/>
          <w:b/>
          <w:sz w:val="28"/>
          <w:szCs w:val="28"/>
          <w:lang w:eastAsia="ru-RU"/>
        </w:rPr>
        <w:t>Максимальной молекулярной влагоемкостью</w:t>
      </w:r>
      <w:r w:rsidRPr="00BA3398">
        <w:rPr>
          <w:rFonts w:ascii="Times New Roman" w:eastAsia="Times New Roman" w:hAnsi="Times New Roman"/>
          <w:sz w:val="28"/>
          <w:szCs w:val="28"/>
          <w:lang w:eastAsia="ru-RU"/>
        </w:rPr>
        <w:t xml:space="preserve"> называется наибольшее количество воды, которое почва способна адсорбировать, т.е. количество пленочной воды, которое удерживается на поверхности частиц почвы в виде пленок.</w:t>
      </w:r>
    </w:p>
    <w:p w:rsidR="00BA3398" w:rsidRPr="00BA3398" w:rsidRDefault="00BA3398" w:rsidP="00F26295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26295">
        <w:rPr>
          <w:rFonts w:ascii="Times New Roman" w:eastAsia="Times New Roman" w:hAnsi="Times New Roman"/>
          <w:b/>
          <w:sz w:val="28"/>
          <w:szCs w:val="28"/>
          <w:lang w:eastAsia="ru-RU"/>
        </w:rPr>
        <w:t>Предельная полевая (ППВ), или наименьшая влагоемкость (НВ)</w:t>
      </w:r>
      <w:r w:rsidRPr="00BA3398">
        <w:rPr>
          <w:rFonts w:ascii="Times New Roman" w:eastAsia="Times New Roman" w:hAnsi="Times New Roman"/>
          <w:sz w:val="28"/>
          <w:szCs w:val="28"/>
          <w:lang w:eastAsia="ru-RU"/>
        </w:rPr>
        <w:t xml:space="preserve">, -это водоудерживающая способность почв или тот максимум воды, который удерживает </w:t>
      </w:r>
      <w:proofErr w:type="gramStart"/>
      <w:r w:rsidRPr="00BA3398">
        <w:rPr>
          <w:rFonts w:ascii="Times New Roman" w:eastAsia="Times New Roman" w:hAnsi="Times New Roman"/>
          <w:sz w:val="28"/>
          <w:szCs w:val="28"/>
          <w:lang w:eastAsia="ru-RU"/>
        </w:rPr>
        <w:t>почва  адсорбционными</w:t>
      </w:r>
      <w:proofErr w:type="gramEnd"/>
      <w:r w:rsidRPr="00BA3398">
        <w:rPr>
          <w:rFonts w:ascii="Times New Roman" w:eastAsia="Times New Roman" w:hAnsi="Times New Roman"/>
          <w:sz w:val="28"/>
          <w:szCs w:val="28"/>
          <w:lang w:eastAsia="ru-RU"/>
        </w:rPr>
        <w:t xml:space="preserve"> и капиллярными силами. Это состояние наступает после свободного отекания воды. </w:t>
      </w:r>
    </w:p>
    <w:p w:rsidR="00F26295" w:rsidRDefault="00BA3398" w:rsidP="00F26295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A3398">
        <w:rPr>
          <w:rFonts w:ascii="Times New Roman" w:eastAsia="Times New Roman" w:hAnsi="Times New Roman"/>
          <w:sz w:val="28"/>
          <w:szCs w:val="28"/>
          <w:lang w:eastAsia="ru-RU"/>
        </w:rPr>
        <w:t xml:space="preserve">В структурных почвах </w:t>
      </w:r>
      <w:r w:rsidR="00F26295">
        <w:rPr>
          <w:rFonts w:ascii="Times New Roman" w:eastAsia="Times New Roman" w:hAnsi="Times New Roman"/>
          <w:sz w:val="28"/>
          <w:szCs w:val="28"/>
          <w:lang w:eastAsia="ru-RU"/>
        </w:rPr>
        <w:t>влажность разрыва капиллярной связи (</w:t>
      </w:r>
      <w:r w:rsidRPr="00BA3398">
        <w:rPr>
          <w:rFonts w:ascii="Times New Roman" w:eastAsia="Times New Roman" w:hAnsi="Times New Roman"/>
          <w:sz w:val="28"/>
          <w:szCs w:val="28"/>
          <w:lang w:eastAsia="ru-RU"/>
        </w:rPr>
        <w:t>ВРК</w:t>
      </w:r>
      <w:r w:rsidR="00F26295"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Pr="00BA3398">
        <w:rPr>
          <w:rFonts w:ascii="Times New Roman" w:eastAsia="Times New Roman" w:hAnsi="Times New Roman"/>
          <w:sz w:val="28"/>
          <w:szCs w:val="28"/>
          <w:lang w:eastAsia="ru-RU"/>
        </w:rPr>
        <w:t xml:space="preserve"> равна 80-85% НВ. По С.И. Долгову, влажность почвы, соответствующая ВРК, является нижним пределом оптимальной влажности почвы для роста и развития растений.</w:t>
      </w:r>
    </w:p>
    <w:p w:rsidR="00F26295" w:rsidRDefault="00BA3398" w:rsidP="00F26295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26295">
        <w:rPr>
          <w:rFonts w:ascii="Times New Roman" w:eastAsia="Times New Roman" w:hAnsi="Times New Roman"/>
          <w:b/>
          <w:sz w:val="28"/>
          <w:szCs w:val="28"/>
          <w:lang w:eastAsia="ru-RU"/>
        </w:rPr>
        <w:t>Водопроницаемость</w:t>
      </w:r>
      <w:r w:rsidRPr="00BA3398">
        <w:rPr>
          <w:rFonts w:ascii="Times New Roman" w:eastAsia="Times New Roman" w:hAnsi="Times New Roman"/>
          <w:sz w:val="28"/>
          <w:szCs w:val="28"/>
          <w:lang w:eastAsia="ru-RU"/>
        </w:rPr>
        <w:t xml:space="preserve"> - свойство почв пропускать через себя воду. Водопроницаемость зависит главным образом от характера и размера пор, гранулометрического состава почв и наличия коллоидных частиц, температуры воды, максимальной молекулярной влагоемкости, исходной влажности почвы и глубины залегания грунтовых вод.</w:t>
      </w:r>
    </w:p>
    <w:p w:rsidR="00F26295" w:rsidRDefault="00BA3398" w:rsidP="00F26295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A3398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Процесс поглощения воды ненасыщенной почвой называют </w:t>
      </w:r>
      <w:r w:rsidRPr="00F26295">
        <w:rPr>
          <w:rFonts w:ascii="Times New Roman" w:eastAsia="Times New Roman" w:hAnsi="Times New Roman"/>
          <w:b/>
          <w:sz w:val="28"/>
          <w:szCs w:val="28"/>
          <w:lang w:eastAsia="ru-RU"/>
        </w:rPr>
        <w:t>впитыванием</w:t>
      </w:r>
      <w:r w:rsidRPr="00BA3398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</w:p>
    <w:p w:rsidR="00F26295" w:rsidRDefault="00BA3398" w:rsidP="00F26295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A3398">
        <w:rPr>
          <w:rFonts w:ascii="Times New Roman" w:eastAsia="Times New Roman" w:hAnsi="Times New Roman"/>
          <w:sz w:val="28"/>
          <w:szCs w:val="28"/>
          <w:lang w:eastAsia="ru-RU"/>
        </w:rPr>
        <w:t>Впитывание является неустановившимся процессом, так как с течением времени изменяются насыщенность почвы влагой, скорость и глубина промачивания.</w:t>
      </w:r>
    </w:p>
    <w:p w:rsidR="00BA3398" w:rsidRPr="00BA3398" w:rsidRDefault="00BA3398" w:rsidP="00F26295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A3398">
        <w:rPr>
          <w:rFonts w:ascii="Times New Roman" w:eastAsia="Times New Roman" w:hAnsi="Times New Roman"/>
          <w:sz w:val="28"/>
          <w:szCs w:val="28"/>
          <w:lang w:eastAsia="ru-RU"/>
        </w:rPr>
        <w:t xml:space="preserve">Средняя скорость впитывания за время </w:t>
      </w:r>
      <w:r w:rsidRPr="00BA3398">
        <w:rPr>
          <w:rFonts w:ascii="Times New Roman" w:eastAsia="Times New Roman" w:hAnsi="Times New Roman"/>
          <w:i/>
          <w:iCs/>
          <w:sz w:val="28"/>
          <w:szCs w:val="28"/>
          <w:lang w:val="en-US" w:eastAsia="ru-RU"/>
        </w:rPr>
        <w:t>t</w:t>
      </w:r>
      <w:r w:rsidRPr="00BA3398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 xml:space="preserve"> </w:t>
      </w:r>
      <w:r w:rsidRPr="00BA3398">
        <w:rPr>
          <w:rFonts w:ascii="Times New Roman" w:eastAsia="Times New Roman" w:hAnsi="Times New Roman"/>
          <w:sz w:val="28"/>
          <w:szCs w:val="28"/>
          <w:lang w:eastAsia="ru-RU"/>
        </w:rPr>
        <w:t>определяется по формуле:</w:t>
      </w:r>
    </w:p>
    <w:p w:rsidR="00BA3398" w:rsidRPr="00BA3398" w:rsidRDefault="00BA3398" w:rsidP="00BA3398">
      <w:pPr>
        <w:spacing w:after="0" w:line="24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A3398">
        <w:rPr>
          <w:rFonts w:ascii="Times New Roman" w:eastAsia="Times New Roman" w:hAnsi="Times New Roman"/>
          <w:b/>
          <w:bCs/>
          <w:i/>
          <w:iCs/>
          <w:sz w:val="28"/>
          <w:szCs w:val="28"/>
          <w:lang w:val="en-US" w:eastAsia="ru-RU"/>
        </w:rPr>
        <w:t>V</w:t>
      </w:r>
      <w:r w:rsidRPr="00BA3398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t>=</w:t>
      </w:r>
      <w:r w:rsidRPr="00BA3398">
        <w:rPr>
          <w:rFonts w:ascii="Times New Roman" w:eastAsia="Times New Roman" w:hAnsi="Times New Roman"/>
          <w:b/>
          <w:bCs/>
          <w:i/>
          <w:iCs/>
          <w:sz w:val="28"/>
          <w:szCs w:val="28"/>
          <w:lang w:val="en-US" w:eastAsia="ru-RU"/>
        </w:rPr>
        <w:t>Q</w:t>
      </w:r>
      <w:r w:rsidRPr="00BA3398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t>/(</w:t>
      </w:r>
      <w:r w:rsidRPr="00BA3398">
        <w:rPr>
          <w:rFonts w:ascii="Times New Roman" w:eastAsia="Times New Roman" w:hAnsi="Times New Roman"/>
          <w:b/>
          <w:bCs/>
          <w:i/>
          <w:iCs/>
          <w:sz w:val="28"/>
          <w:szCs w:val="28"/>
          <w:lang w:val="en-US" w:eastAsia="ru-RU"/>
        </w:rPr>
        <w:t>F</w:t>
      </w:r>
      <w:r w:rsidRPr="00BA3398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t>-</w:t>
      </w:r>
      <w:r w:rsidRPr="00BA3398">
        <w:rPr>
          <w:rFonts w:ascii="Times New Roman" w:eastAsia="Times New Roman" w:hAnsi="Times New Roman"/>
          <w:b/>
          <w:bCs/>
          <w:i/>
          <w:iCs/>
          <w:sz w:val="28"/>
          <w:szCs w:val="28"/>
          <w:lang w:val="en-US" w:eastAsia="ru-RU"/>
        </w:rPr>
        <w:t>t</w:t>
      </w:r>
      <w:r w:rsidRPr="00BA3398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t>),</w:t>
      </w:r>
    </w:p>
    <w:p w:rsidR="00BA3398" w:rsidRPr="00F26295" w:rsidRDefault="00BA3398" w:rsidP="00F2629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26295">
        <w:rPr>
          <w:rFonts w:ascii="Times New Roman" w:eastAsia="Times New Roman" w:hAnsi="Times New Roman"/>
          <w:sz w:val="24"/>
          <w:szCs w:val="24"/>
          <w:lang w:eastAsia="ru-RU"/>
        </w:rPr>
        <w:t xml:space="preserve">где </w:t>
      </w:r>
      <w:r w:rsidRPr="00F26295">
        <w:rPr>
          <w:rFonts w:ascii="Times New Roman" w:eastAsia="Times New Roman" w:hAnsi="Times New Roman"/>
          <w:b/>
          <w:bCs/>
          <w:i/>
          <w:iCs/>
          <w:sz w:val="24"/>
          <w:szCs w:val="24"/>
          <w:lang w:val="en-US" w:eastAsia="ru-RU"/>
        </w:rPr>
        <w:t>V</w:t>
      </w:r>
      <w:r w:rsidRPr="00F26295">
        <w:rPr>
          <w:rFonts w:ascii="Times New Roman" w:eastAsia="Times New Roman" w:hAnsi="Times New Roman"/>
          <w:i/>
          <w:iCs/>
          <w:sz w:val="24"/>
          <w:szCs w:val="24"/>
          <w:lang w:eastAsia="ru-RU"/>
        </w:rPr>
        <w:t xml:space="preserve">- </w:t>
      </w:r>
      <w:r w:rsidR="00F26295" w:rsidRPr="00F26295">
        <w:rPr>
          <w:rFonts w:ascii="Times New Roman" w:eastAsia="Times New Roman" w:hAnsi="Times New Roman"/>
          <w:sz w:val="24"/>
          <w:szCs w:val="24"/>
          <w:lang w:eastAsia="ru-RU"/>
        </w:rPr>
        <w:t xml:space="preserve">средняя скорость впитывания; </w:t>
      </w:r>
      <w:r w:rsidRPr="00F26295">
        <w:rPr>
          <w:rFonts w:ascii="Times New Roman" w:eastAsia="Times New Roman" w:hAnsi="Times New Roman"/>
          <w:b/>
          <w:bCs/>
          <w:sz w:val="24"/>
          <w:szCs w:val="24"/>
          <w:lang w:val="en-US" w:eastAsia="ru-RU"/>
        </w:rPr>
        <w:t>Q</w:t>
      </w:r>
      <w:r w:rsidRPr="00F26295">
        <w:rPr>
          <w:rFonts w:ascii="Times New Roman" w:eastAsia="Times New Roman" w:hAnsi="Times New Roman"/>
          <w:sz w:val="24"/>
          <w:szCs w:val="24"/>
          <w:lang w:eastAsia="ru-RU"/>
        </w:rPr>
        <w:t xml:space="preserve"> - объем поданной воды; </w:t>
      </w:r>
      <w:r w:rsidRPr="00F26295">
        <w:rPr>
          <w:rFonts w:ascii="Times New Roman" w:eastAsia="Times New Roman" w:hAnsi="Times New Roman"/>
          <w:i/>
          <w:iCs/>
          <w:sz w:val="24"/>
          <w:szCs w:val="24"/>
          <w:lang w:eastAsia="ru-RU"/>
        </w:rPr>
        <w:t xml:space="preserve"> </w:t>
      </w:r>
      <w:r w:rsidRPr="00F26295">
        <w:rPr>
          <w:rFonts w:ascii="Times New Roman" w:eastAsia="Times New Roman" w:hAnsi="Times New Roman"/>
          <w:b/>
          <w:bCs/>
          <w:i/>
          <w:iCs/>
          <w:sz w:val="24"/>
          <w:szCs w:val="24"/>
          <w:lang w:val="en-US" w:eastAsia="ru-RU"/>
        </w:rPr>
        <w:t>F</w:t>
      </w:r>
      <w:r w:rsidRPr="00F26295">
        <w:rPr>
          <w:rFonts w:ascii="Times New Roman" w:eastAsia="Times New Roman" w:hAnsi="Times New Roman"/>
          <w:b/>
          <w:bCs/>
          <w:i/>
          <w:iCs/>
          <w:sz w:val="24"/>
          <w:szCs w:val="24"/>
          <w:lang w:eastAsia="ru-RU"/>
        </w:rPr>
        <w:t xml:space="preserve"> </w:t>
      </w:r>
      <w:r w:rsidRPr="00F26295">
        <w:rPr>
          <w:rFonts w:ascii="Times New Roman" w:eastAsia="Times New Roman" w:hAnsi="Times New Roman"/>
          <w:i/>
          <w:iCs/>
          <w:sz w:val="24"/>
          <w:szCs w:val="24"/>
          <w:lang w:eastAsia="ru-RU"/>
        </w:rPr>
        <w:t xml:space="preserve">- </w:t>
      </w:r>
      <w:r w:rsidRPr="00F26295">
        <w:rPr>
          <w:rFonts w:ascii="Times New Roman" w:eastAsia="Times New Roman" w:hAnsi="Times New Roman"/>
          <w:sz w:val="24"/>
          <w:szCs w:val="24"/>
          <w:lang w:eastAsia="ru-RU"/>
        </w:rPr>
        <w:t>площадь впитывания;</w:t>
      </w:r>
      <w:r w:rsidR="00F26295" w:rsidRPr="00F26295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F26295">
        <w:rPr>
          <w:rFonts w:ascii="Times New Roman" w:eastAsia="Times New Roman" w:hAnsi="Times New Roman"/>
          <w:b/>
          <w:bCs/>
          <w:i/>
          <w:iCs/>
          <w:sz w:val="24"/>
          <w:szCs w:val="24"/>
          <w:lang w:val="en-US" w:eastAsia="ru-RU"/>
        </w:rPr>
        <w:t>t</w:t>
      </w:r>
      <w:r w:rsidRPr="00F26295">
        <w:rPr>
          <w:rFonts w:ascii="Times New Roman" w:eastAsia="Times New Roman" w:hAnsi="Times New Roman"/>
          <w:i/>
          <w:iCs/>
          <w:sz w:val="24"/>
          <w:szCs w:val="24"/>
          <w:lang w:eastAsia="ru-RU"/>
        </w:rPr>
        <w:t xml:space="preserve">- </w:t>
      </w:r>
      <w:r w:rsidRPr="00F26295">
        <w:rPr>
          <w:rFonts w:ascii="Times New Roman" w:eastAsia="Times New Roman" w:hAnsi="Times New Roman"/>
          <w:sz w:val="24"/>
          <w:szCs w:val="24"/>
          <w:lang w:eastAsia="ru-RU"/>
        </w:rPr>
        <w:t>время.</w:t>
      </w:r>
    </w:p>
    <w:p w:rsidR="00BA3398" w:rsidRPr="00BA3398" w:rsidRDefault="00BA3398" w:rsidP="00BA339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BA3398">
        <w:rPr>
          <w:rFonts w:ascii="Times New Roman" w:eastAsia="Times New Roman" w:hAnsi="Times New Roman"/>
          <w:sz w:val="28"/>
          <w:szCs w:val="28"/>
          <w:lang w:eastAsia="ru-RU"/>
        </w:rPr>
        <w:t>Почвогрунты</w:t>
      </w:r>
      <w:proofErr w:type="spellEnd"/>
      <w:r w:rsidRPr="00BA3398">
        <w:rPr>
          <w:rFonts w:ascii="Times New Roman" w:eastAsia="Times New Roman" w:hAnsi="Times New Roman"/>
          <w:sz w:val="28"/>
          <w:szCs w:val="28"/>
          <w:lang w:eastAsia="ru-RU"/>
        </w:rPr>
        <w:t xml:space="preserve"> в существующей практике по скорости впитывания за первый час классифицируются </w:t>
      </w:r>
      <w:r w:rsidRPr="00F26295">
        <w:rPr>
          <w:rFonts w:ascii="Times New Roman" w:eastAsia="Times New Roman" w:hAnsi="Times New Roman"/>
          <w:b/>
          <w:sz w:val="28"/>
          <w:szCs w:val="28"/>
          <w:lang w:eastAsia="ru-RU"/>
        </w:rPr>
        <w:t>на 5 групп</w:t>
      </w:r>
      <w:r w:rsidRPr="00BA3398"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:rsidR="00BA3398" w:rsidRPr="00BA3398" w:rsidRDefault="00BA3398" w:rsidP="00F26295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A3398">
        <w:rPr>
          <w:rFonts w:ascii="Times New Roman" w:eastAsia="Times New Roman" w:hAnsi="Times New Roman"/>
          <w:sz w:val="28"/>
          <w:szCs w:val="28"/>
          <w:lang w:eastAsia="ru-RU"/>
        </w:rPr>
        <w:t xml:space="preserve">слабопроницаемые </w:t>
      </w:r>
      <w:r w:rsidRPr="00BA3398">
        <w:rPr>
          <w:rFonts w:ascii="Times New Roman" w:eastAsia="Times New Roman" w:hAnsi="Times New Roman"/>
          <w:i/>
          <w:iCs/>
          <w:sz w:val="28"/>
          <w:szCs w:val="28"/>
          <w:lang w:val="en-US" w:eastAsia="ru-RU"/>
        </w:rPr>
        <w:t>W</w:t>
      </w:r>
      <w:r w:rsidRPr="00BA3398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 xml:space="preserve">&lt;5 </w:t>
      </w:r>
      <w:r w:rsidRPr="00BA3398">
        <w:rPr>
          <w:rFonts w:ascii="Times New Roman" w:eastAsia="Times New Roman" w:hAnsi="Times New Roman"/>
          <w:sz w:val="28"/>
          <w:szCs w:val="28"/>
          <w:lang w:eastAsia="ru-RU"/>
        </w:rPr>
        <w:t>см/ч;</w:t>
      </w:r>
    </w:p>
    <w:p w:rsidR="00BA3398" w:rsidRPr="00BA3398" w:rsidRDefault="00BA3398" w:rsidP="00F26295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A3398">
        <w:rPr>
          <w:rFonts w:ascii="Times New Roman" w:eastAsia="Times New Roman" w:hAnsi="Times New Roman"/>
          <w:sz w:val="28"/>
          <w:szCs w:val="28"/>
          <w:lang w:eastAsia="ru-RU"/>
        </w:rPr>
        <w:t xml:space="preserve">пониженной водопроницаемости </w:t>
      </w:r>
      <w:r w:rsidRPr="00BA3398">
        <w:rPr>
          <w:rFonts w:ascii="Times New Roman" w:eastAsia="Times New Roman" w:hAnsi="Times New Roman"/>
          <w:sz w:val="28"/>
          <w:szCs w:val="28"/>
          <w:lang w:val="en-US" w:eastAsia="ru-RU"/>
        </w:rPr>
        <w:t>W</w:t>
      </w:r>
      <w:r w:rsidRPr="00BA3398">
        <w:rPr>
          <w:rFonts w:ascii="Times New Roman" w:eastAsia="Times New Roman" w:hAnsi="Times New Roman"/>
          <w:sz w:val="28"/>
          <w:szCs w:val="28"/>
          <w:lang w:eastAsia="ru-RU"/>
        </w:rPr>
        <w:t>= 5-7 см/ч;</w:t>
      </w:r>
    </w:p>
    <w:p w:rsidR="00BA3398" w:rsidRPr="00BA3398" w:rsidRDefault="00BA3398" w:rsidP="00F26295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BA3398">
        <w:rPr>
          <w:rFonts w:ascii="Times New Roman" w:eastAsia="Times New Roman" w:hAnsi="Times New Roman"/>
          <w:sz w:val="28"/>
          <w:szCs w:val="28"/>
          <w:lang w:eastAsia="ru-RU"/>
        </w:rPr>
        <w:t>средневодопроницаемые</w:t>
      </w:r>
      <w:proofErr w:type="spellEnd"/>
      <w:r w:rsidRPr="00BA339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BA3398">
        <w:rPr>
          <w:rFonts w:ascii="Times New Roman" w:eastAsia="Times New Roman" w:hAnsi="Times New Roman"/>
          <w:i/>
          <w:iCs/>
          <w:sz w:val="28"/>
          <w:szCs w:val="28"/>
          <w:lang w:val="en-US" w:eastAsia="ru-RU"/>
        </w:rPr>
        <w:t>W</w:t>
      </w:r>
      <w:r w:rsidRPr="00BA3398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=</w:t>
      </w:r>
      <w:r w:rsidRPr="00BA3398">
        <w:rPr>
          <w:rFonts w:ascii="Times New Roman" w:eastAsia="Times New Roman" w:hAnsi="Times New Roman"/>
          <w:sz w:val="28"/>
          <w:szCs w:val="28"/>
          <w:lang w:eastAsia="ru-RU"/>
        </w:rPr>
        <w:t>7-10 см/ч;</w:t>
      </w:r>
    </w:p>
    <w:p w:rsidR="00BA3398" w:rsidRPr="00BA3398" w:rsidRDefault="00BA3398" w:rsidP="00F26295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A3398">
        <w:rPr>
          <w:rFonts w:ascii="Times New Roman" w:eastAsia="Times New Roman" w:hAnsi="Times New Roman"/>
          <w:sz w:val="28"/>
          <w:szCs w:val="28"/>
          <w:lang w:eastAsia="ru-RU"/>
        </w:rPr>
        <w:t>повышенной водопроницаемости</w:t>
      </w:r>
      <w:r w:rsidRPr="00BA3398">
        <w:rPr>
          <w:rFonts w:ascii="Times New Roman" w:eastAsia="Times New Roman" w:hAnsi="Times New Roman"/>
          <w:sz w:val="28"/>
          <w:szCs w:val="28"/>
          <w:lang w:val="en-US" w:eastAsia="ru-RU"/>
        </w:rPr>
        <w:t>W</w:t>
      </w:r>
      <w:r w:rsidRPr="00BA3398">
        <w:rPr>
          <w:rFonts w:ascii="Times New Roman" w:eastAsia="Times New Roman" w:hAnsi="Times New Roman"/>
          <w:sz w:val="28"/>
          <w:szCs w:val="28"/>
          <w:lang w:eastAsia="ru-RU"/>
        </w:rPr>
        <w:t>=10-15 см/ч;</w:t>
      </w:r>
    </w:p>
    <w:p w:rsidR="00BA3398" w:rsidRPr="00BA3398" w:rsidRDefault="00BA3398" w:rsidP="00F26295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BA3398">
        <w:rPr>
          <w:rFonts w:ascii="Times New Roman" w:eastAsia="Times New Roman" w:hAnsi="Times New Roman"/>
          <w:sz w:val="28"/>
          <w:szCs w:val="28"/>
          <w:lang w:eastAsia="ru-RU"/>
        </w:rPr>
        <w:t>сильнопроницаемые</w:t>
      </w:r>
      <w:proofErr w:type="spellEnd"/>
      <w:r w:rsidRPr="00BA339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BA3398">
        <w:rPr>
          <w:rFonts w:ascii="Times New Roman" w:eastAsia="Times New Roman" w:hAnsi="Times New Roman"/>
          <w:i/>
          <w:iCs/>
          <w:sz w:val="28"/>
          <w:szCs w:val="28"/>
          <w:lang w:val="en-US" w:eastAsia="ru-RU"/>
        </w:rPr>
        <w:t>W</w:t>
      </w:r>
      <w:r w:rsidRPr="00BA3398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 xml:space="preserve">&gt; </w:t>
      </w:r>
      <w:r w:rsidRPr="00BA3398">
        <w:rPr>
          <w:rFonts w:ascii="Times New Roman" w:eastAsia="Times New Roman" w:hAnsi="Times New Roman"/>
          <w:sz w:val="28"/>
          <w:szCs w:val="28"/>
          <w:lang w:eastAsia="ru-RU"/>
        </w:rPr>
        <w:t>15 см/ч.</w:t>
      </w:r>
    </w:p>
    <w:p w:rsidR="00F26295" w:rsidRDefault="00BA3398" w:rsidP="00F26295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A3398">
        <w:rPr>
          <w:rFonts w:ascii="Times New Roman" w:eastAsia="Times New Roman" w:hAnsi="Times New Roman"/>
          <w:sz w:val="28"/>
          <w:szCs w:val="28"/>
          <w:lang w:eastAsia="ru-RU"/>
        </w:rPr>
        <w:t>После полного насыщения пор процесс впитывания переходит в фильтрацию. Скорость фильтрации отображает установ</w:t>
      </w:r>
      <w:r w:rsidR="00F26295">
        <w:rPr>
          <w:rFonts w:ascii="Times New Roman" w:eastAsia="Times New Roman" w:hAnsi="Times New Roman"/>
          <w:sz w:val="28"/>
          <w:szCs w:val="28"/>
          <w:lang w:eastAsia="ru-RU"/>
        </w:rPr>
        <w:t>ившееся дви</w:t>
      </w:r>
      <w:r w:rsidR="00F26295">
        <w:rPr>
          <w:rFonts w:ascii="Times New Roman" w:eastAsia="Times New Roman" w:hAnsi="Times New Roman"/>
          <w:sz w:val="28"/>
          <w:szCs w:val="28"/>
          <w:lang w:eastAsia="ru-RU"/>
        </w:rPr>
        <w:softHyphen/>
        <w:t>жение воды в почве.</w:t>
      </w:r>
    </w:p>
    <w:p w:rsidR="00BA3398" w:rsidRPr="00BA3398" w:rsidRDefault="00BA3398" w:rsidP="00F26295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26295">
        <w:rPr>
          <w:rFonts w:ascii="Times New Roman" w:eastAsia="Times New Roman" w:hAnsi="Times New Roman"/>
          <w:b/>
          <w:sz w:val="28"/>
          <w:szCs w:val="28"/>
          <w:lang w:eastAsia="ru-RU"/>
        </w:rPr>
        <w:t>Водоотдача</w:t>
      </w:r>
      <w:r w:rsidRPr="00BA339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BA339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-</w:t>
      </w:r>
      <w:r w:rsidRPr="00BA3398">
        <w:rPr>
          <w:rFonts w:ascii="Times New Roman" w:eastAsia="Times New Roman" w:hAnsi="Times New Roman"/>
          <w:sz w:val="28"/>
          <w:szCs w:val="28"/>
          <w:lang w:eastAsia="ru-RU"/>
        </w:rPr>
        <w:t xml:space="preserve"> это свойство почвы отдавать свободную воду. </w:t>
      </w:r>
    </w:p>
    <w:p w:rsidR="00F26295" w:rsidRDefault="00BA3398" w:rsidP="00F26295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A3398">
        <w:rPr>
          <w:rFonts w:ascii="Times New Roman" w:eastAsia="Times New Roman" w:hAnsi="Times New Roman"/>
          <w:sz w:val="28"/>
          <w:szCs w:val="28"/>
          <w:lang w:eastAsia="ru-RU"/>
        </w:rPr>
        <w:t xml:space="preserve">Численно водоотдача равна разнице между полной и предельной полевой влагоемкостью и выражается в долях от объема почвы. Отношение объема стекающей из </w:t>
      </w:r>
      <w:proofErr w:type="spellStart"/>
      <w:r w:rsidRPr="00BA3398">
        <w:rPr>
          <w:rFonts w:ascii="Times New Roman" w:eastAsia="Times New Roman" w:hAnsi="Times New Roman"/>
          <w:sz w:val="28"/>
          <w:szCs w:val="28"/>
          <w:lang w:eastAsia="ru-RU"/>
        </w:rPr>
        <w:t>почвогрунта</w:t>
      </w:r>
      <w:proofErr w:type="spellEnd"/>
      <w:r w:rsidRPr="00BA3398">
        <w:rPr>
          <w:rFonts w:ascii="Times New Roman" w:eastAsia="Times New Roman" w:hAnsi="Times New Roman"/>
          <w:sz w:val="28"/>
          <w:szCs w:val="28"/>
          <w:lang w:eastAsia="ru-RU"/>
        </w:rPr>
        <w:t xml:space="preserve"> воды при полном его насыщении к объему </w:t>
      </w:r>
      <w:proofErr w:type="spellStart"/>
      <w:r w:rsidRPr="00F26295">
        <w:rPr>
          <w:rFonts w:ascii="Times New Roman" w:eastAsia="Times New Roman" w:hAnsi="Times New Roman"/>
          <w:sz w:val="28"/>
          <w:szCs w:val="28"/>
          <w:lang w:eastAsia="ru-RU"/>
        </w:rPr>
        <w:t>почвогрунта</w:t>
      </w:r>
      <w:proofErr w:type="spellEnd"/>
      <w:r w:rsidRPr="00F26295">
        <w:rPr>
          <w:rFonts w:ascii="Times New Roman" w:eastAsia="Times New Roman" w:hAnsi="Times New Roman"/>
          <w:sz w:val="28"/>
          <w:szCs w:val="28"/>
          <w:lang w:eastAsia="ru-RU"/>
        </w:rPr>
        <w:t xml:space="preserve"> называется коэффициентом водоотдачи.</w:t>
      </w:r>
    </w:p>
    <w:p w:rsidR="00BA3398" w:rsidRPr="00F26295" w:rsidRDefault="00BA3398" w:rsidP="00F26295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26295">
        <w:rPr>
          <w:rFonts w:ascii="Times New Roman" w:eastAsia="Times New Roman" w:hAnsi="Times New Roman"/>
          <w:sz w:val="28"/>
          <w:szCs w:val="28"/>
          <w:lang w:eastAsia="ru-RU"/>
        </w:rPr>
        <w:t>Для нормального развития растений во все периоды их жизни соотношение влаги и воздуха в почве должно находиться в определенных пределах. Минимальный объем почвенного воздуха должен составлять 6-10</w:t>
      </w:r>
      <w:r w:rsidR="00F2629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F26295">
        <w:rPr>
          <w:rFonts w:ascii="Times New Roman" w:eastAsia="Times New Roman" w:hAnsi="Times New Roman"/>
          <w:sz w:val="28"/>
          <w:szCs w:val="28"/>
          <w:lang w:eastAsia="ru-RU"/>
        </w:rPr>
        <w:t>% от объема почвы для луговых трав, 10-15</w:t>
      </w:r>
      <w:r w:rsidR="00F2629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F26295">
        <w:rPr>
          <w:rFonts w:ascii="Times New Roman" w:eastAsia="Times New Roman" w:hAnsi="Times New Roman"/>
          <w:sz w:val="28"/>
          <w:szCs w:val="28"/>
          <w:lang w:eastAsia="ru-RU"/>
        </w:rPr>
        <w:t>% для зерновых колосовых, 15-20</w:t>
      </w:r>
      <w:r w:rsidR="00F2629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F26295">
        <w:rPr>
          <w:rFonts w:ascii="Times New Roman" w:eastAsia="Times New Roman" w:hAnsi="Times New Roman"/>
          <w:sz w:val="28"/>
          <w:szCs w:val="28"/>
          <w:lang w:eastAsia="ru-RU"/>
        </w:rPr>
        <w:t>% от объема почвы для сахарной свеклы и хлопчатника. Воздух в почве в зависимости от ее влажности занимает от 15 до 40</w:t>
      </w:r>
      <w:r w:rsidR="009046B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F26295">
        <w:rPr>
          <w:rFonts w:ascii="Times New Roman" w:eastAsia="Times New Roman" w:hAnsi="Times New Roman"/>
          <w:sz w:val="28"/>
          <w:szCs w:val="28"/>
          <w:lang w:eastAsia="ru-RU"/>
        </w:rPr>
        <w:t xml:space="preserve">% объема пор. </w:t>
      </w:r>
    </w:p>
    <w:p w:rsidR="009046B2" w:rsidRDefault="00BA3398" w:rsidP="009046B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26295">
        <w:rPr>
          <w:rFonts w:ascii="Times New Roman" w:eastAsia="Times New Roman" w:hAnsi="Times New Roman"/>
          <w:sz w:val="28"/>
          <w:szCs w:val="28"/>
          <w:lang w:eastAsia="ru-RU"/>
        </w:rPr>
        <w:t xml:space="preserve">Влажность почвы, при которой растение не может взять влагу даже при максимальном осмотическом давлении в корневых волосках, называют </w:t>
      </w:r>
      <w:r w:rsidRPr="009046B2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влажностью устойчивого </w:t>
      </w:r>
      <w:proofErr w:type="spellStart"/>
      <w:r w:rsidRPr="009046B2">
        <w:rPr>
          <w:rFonts w:ascii="Times New Roman" w:eastAsia="Times New Roman" w:hAnsi="Times New Roman"/>
          <w:b/>
          <w:sz w:val="28"/>
          <w:szCs w:val="28"/>
          <w:lang w:eastAsia="ru-RU"/>
        </w:rPr>
        <w:t>завядания</w:t>
      </w:r>
      <w:proofErr w:type="spellEnd"/>
      <w:r w:rsidRPr="009046B2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или коэффициентом увядания</w:t>
      </w:r>
      <w:r w:rsidRPr="00F26295">
        <w:rPr>
          <w:rFonts w:ascii="Times New Roman" w:eastAsia="Times New Roman" w:hAnsi="Times New Roman"/>
          <w:sz w:val="28"/>
          <w:szCs w:val="28"/>
          <w:lang w:eastAsia="ru-RU"/>
        </w:rPr>
        <w:t xml:space="preserve">. Это такая влажность, при которой растение теряет </w:t>
      </w:r>
      <w:r w:rsidRPr="009046B2">
        <w:rPr>
          <w:rFonts w:ascii="Times New Roman" w:eastAsia="Times New Roman" w:hAnsi="Times New Roman"/>
          <w:color w:val="FF0000"/>
          <w:sz w:val="28"/>
          <w:szCs w:val="28"/>
          <w:lang w:eastAsia="ru-RU"/>
        </w:rPr>
        <w:t>тургор</w:t>
      </w:r>
      <w:r w:rsidRPr="00F26295"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настолько, что он не восстанавливается, даже если растение поместить в насыщенный водяным паром воздух.</w:t>
      </w:r>
    </w:p>
    <w:p w:rsidR="009046B2" w:rsidRDefault="00BA3398" w:rsidP="009046B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26295">
        <w:rPr>
          <w:rFonts w:ascii="Times New Roman" w:eastAsia="Times New Roman" w:hAnsi="Times New Roman"/>
          <w:sz w:val="28"/>
          <w:szCs w:val="28"/>
          <w:lang w:eastAsia="ru-RU"/>
        </w:rPr>
        <w:t>Коэффициент увядания изменяется в пределах от одинарной до двойной максимальной гигроскопичности почвы в зависимости от гранулометрического состава почв, концентрации солей в почвенном растворе и культуры. Для большинства сельскохозяйственных культур коэффициент увядания принимается равным 1,34 МГ (максимальной гигроско</w:t>
      </w:r>
      <w:r w:rsidR="009046B2">
        <w:rPr>
          <w:rFonts w:ascii="Times New Roman" w:eastAsia="Times New Roman" w:hAnsi="Times New Roman"/>
          <w:sz w:val="28"/>
          <w:szCs w:val="28"/>
          <w:lang w:eastAsia="ru-RU"/>
        </w:rPr>
        <w:t>пичности).</w:t>
      </w:r>
    </w:p>
    <w:p w:rsidR="009046B2" w:rsidRDefault="00BA3398" w:rsidP="009046B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26295">
        <w:rPr>
          <w:rFonts w:ascii="Times New Roman" w:eastAsia="Times New Roman" w:hAnsi="Times New Roman"/>
          <w:sz w:val="28"/>
          <w:szCs w:val="28"/>
          <w:lang w:eastAsia="ru-RU"/>
        </w:rPr>
        <w:t>Коэффициент увядания на легкосуглинистых почвах составляет 3-6</w:t>
      </w:r>
      <w:r w:rsidR="009046B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F26295">
        <w:rPr>
          <w:rFonts w:ascii="Times New Roman" w:eastAsia="Times New Roman" w:hAnsi="Times New Roman"/>
          <w:sz w:val="28"/>
          <w:szCs w:val="28"/>
          <w:lang w:eastAsia="ru-RU"/>
        </w:rPr>
        <w:t>%, на суглинистых - 6-12 и глинистых - 13-20</w:t>
      </w:r>
      <w:r w:rsidR="009046B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F26295">
        <w:rPr>
          <w:rFonts w:ascii="Times New Roman" w:eastAsia="Times New Roman" w:hAnsi="Times New Roman"/>
          <w:sz w:val="28"/>
          <w:szCs w:val="28"/>
          <w:lang w:eastAsia="ru-RU"/>
        </w:rPr>
        <w:t>% от массы.</w:t>
      </w:r>
    </w:p>
    <w:p w:rsidR="00BA3398" w:rsidRDefault="00BA3398" w:rsidP="009046B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26295">
        <w:rPr>
          <w:rFonts w:ascii="Times New Roman" w:eastAsia="Times New Roman" w:hAnsi="Times New Roman"/>
          <w:sz w:val="28"/>
          <w:szCs w:val="28"/>
          <w:lang w:eastAsia="ru-RU"/>
        </w:rPr>
        <w:t xml:space="preserve">Запас влаги в почве, соответствующий коэффициенту увядания, называют </w:t>
      </w:r>
      <w:r w:rsidRPr="009046B2">
        <w:rPr>
          <w:rFonts w:ascii="Times New Roman" w:eastAsia="Times New Roman" w:hAnsi="Times New Roman"/>
          <w:b/>
          <w:sz w:val="28"/>
          <w:szCs w:val="28"/>
          <w:lang w:eastAsia="ru-RU"/>
        </w:rPr>
        <w:t>«мертвым» запасом</w:t>
      </w:r>
      <w:r w:rsidRPr="00F26295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A7703D" w:rsidRDefault="00A7703D" w:rsidP="009046B2">
      <w:pPr>
        <w:spacing w:after="0" w:line="240" w:lineRule="auto"/>
        <w:ind w:firstLine="709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A7703D">
        <w:rPr>
          <w:rFonts w:ascii="Times New Roman" w:eastAsia="Times New Roman" w:hAnsi="Times New Roman"/>
          <w:i/>
          <w:color w:val="FF0000"/>
          <w:sz w:val="24"/>
          <w:szCs w:val="24"/>
          <w:lang w:eastAsia="ru-RU"/>
        </w:rPr>
        <w:lastRenderedPageBreak/>
        <w:t>Тургор</w:t>
      </w:r>
      <w:r w:rsidRPr="00A7703D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тканей - напряжённое состояние оболочек живых клеток. </w:t>
      </w:r>
      <w:proofErr w:type="spellStart"/>
      <w:r w:rsidRPr="00A7703D">
        <w:rPr>
          <w:rFonts w:ascii="Times New Roman" w:eastAsia="Times New Roman" w:hAnsi="Times New Roman"/>
          <w:i/>
          <w:sz w:val="24"/>
          <w:szCs w:val="24"/>
          <w:lang w:eastAsia="ru-RU"/>
        </w:rPr>
        <w:t>Тургорное</w:t>
      </w:r>
      <w:proofErr w:type="spellEnd"/>
      <w:r w:rsidRPr="00A7703D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давление - внутреннее давление, которое развивается в растительной клетке, когда в неё в результате осмоса входит вода.</w:t>
      </w:r>
    </w:p>
    <w:p w:rsidR="00312E7F" w:rsidRPr="00A7703D" w:rsidRDefault="00312E7F" w:rsidP="009046B2">
      <w:pPr>
        <w:spacing w:after="0" w:line="240" w:lineRule="auto"/>
        <w:ind w:firstLine="709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</w:p>
    <w:p w:rsidR="009046B2" w:rsidRDefault="00BA3398" w:rsidP="009046B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26295">
        <w:rPr>
          <w:rFonts w:ascii="Times New Roman" w:eastAsia="Times New Roman" w:hAnsi="Times New Roman"/>
          <w:sz w:val="28"/>
          <w:szCs w:val="28"/>
          <w:lang w:eastAsia="ru-RU"/>
        </w:rPr>
        <w:t xml:space="preserve">Влажность почвы, превышающая коэффициент увядания, до предельной полевой влагоемкости принято называть </w:t>
      </w:r>
      <w:r w:rsidRPr="009046B2">
        <w:rPr>
          <w:rFonts w:ascii="Times New Roman" w:eastAsia="Times New Roman" w:hAnsi="Times New Roman"/>
          <w:b/>
          <w:sz w:val="28"/>
          <w:szCs w:val="28"/>
          <w:lang w:eastAsia="ru-RU"/>
        </w:rPr>
        <w:t>продуктивной влагой</w:t>
      </w:r>
      <w:r w:rsidRPr="00F26295">
        <w:rPr>
          <w:rFonts w:ascii="Times New Roman" w:eastAsia="Times New Roman" w:hAnsi="Times New Roman"/>
          <w:sz w:val="28"/>
          <w:szCs w:val="28"/>
          <w:lang w:eastAsia="ru-RU"/>
        </w:rPr>
        <w:t xml:space="preserve">, которая характеризует условия водоснабжения растений. За счет этой влаги происходит нарастание растительной массы и формирование урожая. Снижение урожая сельскохозяйственных культур происходит задолго до наступления влажности </w:t>
      </w:r>
      <w:proofErr w:type="spellStart"/>
      <w:r w:rsidRPr="00F26295">
        <w:rPr>
          <w:rFonts w:ascii="Times New Roman" w:eastAsia="Times New Roman" w:hAnsi="Times New Roman"/>
          <w:sz w:val="28"/>
          <w:szCs w:val="28"/>
          <w:lang w:eastAsia="ru-RU"/>
        </w:rPr>
        <w:t>завядания</w:t>
      </w:r>
      <w:proofErr w:type="spellEnd"/>
      <w:r w:rsidRPr="00F26295">
        <w:rPr>
          <w:rFonts w:ascii="Times New Roman" w:eastAsia="Times New Roman" w:hAnsi="Times New Roman"/>
          <w:sz w:val="28"/>
          <w:szCs w:val="28"/>
          <w:lang w:eastAsia="ru-RU"/>
        </w:rPr>
        <w:t>. Поэтому в практике орошения принято учитывать легкодоступную влагу.</w:t>
      </w:r>
    </w:p>
    <w:p w:rsidR="00BA3398" w:rsidRPr="00F26295" w:rsidRDefault="00BA3398" w:rsidP="009046B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26295">
        <w:rPr>
          <w:rFonts w:ascii="Times New Roman" w:eastAsia="Times New Roman" w:hAnsi="Times New Roman"/>
          <w:sz w:val="28"/>
          <w:szCs w:val="28"/>
          <w:lang w:eastAsia="ru-RU"/>
        </w:rPr>
        <w:t>Для большинства сельскохозяйственных растений нижний предел оптимальной влажности (минимальная влажность) почвы должен составлять 65-75</w:t>
      </w:r>
      <w:r w:rsidR="009046B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F26295">
        <w:rPr>
          <w:rFonts w:ascii="Times New Roman" w:eastAsia="Times New Roman" w:hAnsi="Times New Roman"/>
          <w:sz w:val="28"/>
          <w:szCs w:val="28"/>
          <w:lang w:eastAsia="ru-RU"/>
        </w:rPr>
        <w:t>% от ППВ, а для среднезасоленных почв - 75-80</w:t>
      </w:r>
      <w:r w:rsidR="009046B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F26295">
        <w:rPr>
          <w:rFonts w:ascii="Times New Roman" w:eastAsia="Times New Roman" w:hAnsi="Times New Roman"/>
          <w:sz w:val="28"/>
          <w:szCs w:val="28"/>
          <w:lang w:eastAsia="ru-RU"/>
        </w:rPr>
        <w:t>% от ППВ.</w:t>
      </w:r>
    </w:p>
    <w:p w:rsidR="00F26295" w:rsidRPr="00F26295" w:rsidRDefault="00F26295" w:rsidP="00F26295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C7D64" w:rsidRDefault="005D67D0" w:rsidP="007C7D64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3. </w:t>
      </w:r>
      <w:r w:rsidR="007C7D64" w:rsidRPr="007C7D64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Влияние орошения на почву, микроклимат и </w:t>
      </w:r>
    </w:p>
    <w:p w:rsidR="007C7D64" w:rsidRDefault="007C7D64" w:rsidP="007C7D64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7C7D64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урожаи сельскохозяйственных культур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</w:p>
    <w:p w:rsidR="005D67D0" w:rsidRPr="007C7D64" w:rsidRDefault="005D67D0" w:rsidP="007C7D64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C7D64" w:rsidRPr="007C7D64" w:rsidRDefault="007C7D64" w:rsidP="007C7D64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7D64">
        <w:rPr>
          <w:rFonts w:ascii="Times New Roman" w:eastAsia="Times New Roman" w:hAnsi="Times New Roman"/>
          <w:sz w:val="28"/>
          <w:szCs w:val="28"/>
          <w:lang w:eastAsia="ru-RU"/>
        </w:rPr>
        <w:t>Для получения высоких урожаев сельскохозяйственных  культур в каждую фазу вегетации необходимо иметь достаточное количество влаги, питательных веществ, тепла, света и почвенного воздуха.</w:t>
      </w:r>
    </w:p>
    <w:p w:rsidR="007C7D64" w:rsidRPr="007C7D64" w:rsidRDefault="007C7D64" w:rsidP="007C7D64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7D64">
        <w:rPr>
          <w:rFonts w:ascii="Times New Roman" w:eastAsia="Times New Roman" w:hAnsi="Times New Roman"/>
          <w:sz w:val="28"/>
          <w:szCs w:val="28"/>
          <w:lang w:eastAsia="ru-RU"/>
        </w:rPr>
        <w:t>Вместе с оросительной водой на поля поступают растворенные и взвешенные вещества и на поверхности откладываются наносы в виде плодородного ила толщиной 0,5-2,5 мм в год, создавая новый вид ирригационной почвы.</w:t>
      </w:r>
    </w:p>
    <w:p w:rsidR="007C7D64" w:rsidRPr="007C7D64" w:rsidRDefault="007C7D64" w:rsidP="007C7D64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7D64">
        <w:rPr>
          <w:rFonts w:ascii="Times New Roman" w:eastAsia="Times New Roman" w:hAnsi="Times New Roman"/>
          <w:sz w:val="28"/>
          <w:szCs w:val="28"/>
          <w:lang w:eastAsia="ru-RU"/>
        </w:rPr>
        <w:t>Орошение заметное влияние оказывает на микроклимат (климат приземного слоя воздуха на высоте растений). Оно выравнивает температуру воздуха, примерно на 30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7C7D64">
        <w:rPr>
          <w:rFonts w:ascii="Times New Roman" w:eastAsia="Times New Roman" w:hAnsi="Times New Roman"/>
          <w:sz w:val="28"/>
          <w:szCs w:val="28"/>
          <w:lang w:eastAsia="ru-RU"/>
        </w:rPr>
        <w:t>% увеличивает относительную влажность приземного слоя воздуха.</w:t>
      </w:r>
    </w:p>
    <w:p w:rsidR="007C7D64" w:rsidRPr="007C7D64" w:rsidRDefault="007C7D64" w:rsidP="007C7D64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7D64">
        <w:rPr>
          <w:rFonts w:ascii="Times New Roman" w:eastAsia="Times New Roman" w:hAnsi="Times New Roman"/>
          <w:sz w:val="28"/>
          <w:szCs w:val="28"/>
          <w:lang w:eastAsia="ru-RU"/>
        </w:rPr>
        <w:t>Установлено, что 1 га орошаемой земли по продуктивности эквивалентен 7 га неорошаемой (для США это соотношение равно 1 к 4). Даже разовое увлажнение почвы в степной зоне, каким является влагозарядковое орошение, повышает урожайность зерна пшеницы на 30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7C7D64">
        <w:rPr>
          <w:rFonts w:ascii="Times New Roman" w:eastAsia="Times New Roman" w:hAnsi="Times New Roman"/>
          <w:sz w:val="28"/>
          <w:szCs w:val="28"/>
          <w:lang w:eastAsia="ru-RU"/>
        </w:rPr>
        <w:t>%, а многолетних трав – в 2 раза.</w:t>
      </w:r>
    </w:p>
    <w:p w:rsidR="007C7D64" w:rsidRPr="007C7D64" w:rsidRDefault="007C7D64" w:rsidP="007C7D64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7D64">
        <w:rPr>
          <w:rFonts w:ascii="Times New Roman" w:eastAsia="Times New Roman" w:hAnsi="Times New Roman"/>
          <w:sz w:val="28"/>
          <w:szCs w:val="28"/>
          <w:lang w:eastAsia="ru-RU"/>
        </w:rPr>
        <w:t>Орошение влияет не только на количество, но и на качество урожая. При умеренном орошении происходит увеличение клетчатки, сахаристости, крахмала, жиров, белков, углеводов, а вкусовые качества не снижаются; окраска плодов фруктов и овощей лучше и ярче.</w:t>
      </w:r>
    </w:p>
    <w:p w:rsidR="007C7D64" w:rsidRPr="007C7D64" w:rsidRDefault="007C7D64" w:rsidP="007C7D64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7D64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Источники воды для орошения.</w:t>
      </w:r>
      <w:r w:rsidRPr="007C7D6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7D64">
        <w:rPr>
          <w:rFonts w:ascii="Times New Roman" w:eastAsia="Times New Roman" w:hAnsi="Times New Roman"/>
          <w:sz w:val="28"/>
          <w:szCs w:val="28"/>
          <w:lang w:eastAsia="ru-RU"/>
        </w:rPr>
        <w:t>Водоисточниками</w:t>
      </w:r>
      <w:proofErr w:type="spellEnd"/>
      <w:r w:rsidRPr="007C7D64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орошения сельскохозяйственных культур могут служить поверхностные водные источники (реки, озера и водохранилища), подземные, коллекторно-дренажные, сбросные, сточные и морские воды.</w:t>
      </w:r>
    </w:p>
    <w:p w:rsidR="007C7D64" w:rsidRPr="007C7D64" w:rsidRDefault="007C7D64" w:rsidP="007C7D64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7D64">
        <w:rPr>
          <w:rFonts w:ascii="Times New Roman" w:eastAsia="Times New Roman" w:hAnsi="Times New Roman"/>
          <w:sz w:val="28"/>
          <w:szCs w:val="28"/>
          <w:lang w:eastAsia="ru-RU"/>
        </w:rPr>
        <w:t>При использовании на орошение коллекторно-дренажных вод рекомендуется проводить их ирригационную оценку, учитывать минерализацию воды, количество вредных веществ и элементов питания.</w:t>
      </w:r>
    </w:p>
    <w:p w:rsidR="007C7D64" w:rsidRPr="007C7D64" w:rsidRDefault="007C7D64" w:rsidP="007C7D64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7D64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lastRenderedPageBreak/>
        <w:t>Требования, предъявляемые к качеству оросительной воды.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7C7D64">
        <w:rPr>
          <w:rFonts w:ascii="Times New Roman" w:eastAsia="Times New Roman" w:hAnsi="Times New Roman"/>
          <w:sz w:val="28"/>
          <w:szCs w:val="28"/>
          <w:lang w:eastAsia="ru-RU"/>
        </w:rPr>
        <w:t>Качество поливной воды зависит главным образом от ее мутности (механических примесей), количества растворимых солей, бактериологических свойств и температуры.</w:t>
      </w:r>
    </w:p>
    <w:p w:rsidR="007C7D64" w:rsidRPr="007C7D64" w:rsidRDefault="007C7D64" w:rsidP="007C7D64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7D64">
        <w:rPr>
          <w:rFonts w:ascii="Times New Roman" w:eastAsia="Times New Roman" w:hAnsi="Times New Roman"/>
          <w:sz w:val="28"/>
          <w:szCs w:val="28"/>
          <w:lang w:eastAsia="ru-RU"/>
        </w:rPr>
        <w:t>Взвешенные наносы с размером частиц менее 0,001 мм (илистые) содержат достаточное количество элементов питания и положительно влияют на основные свойства и плодородие почвы, повышают урожайность сельскохозяйственных культур.</w:t>
      </w:r>
    </w:p>
    <w:p w:rsidR="007C7D64" w:rsidRPr="007C7D64" w:rsidRDefault="007C7D64" w:rsidP="007C7D64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7D64">
        <w:rPr>
          <w:rFonts w:ascii="Times New Roman" w:eastAsia="Times New Roman" w:hAnsi="Times New Roman"/>
          <w:sz w:val="28"/>
          <w:szCs w:val="28"/>
          <w:lang w:eastAsia="ru-RU"/>
        </w:rPr>
        <w:t>Крупные частицы диаметром более 0,05 мм (песок) не представляют никакой ценности как удобрение для растений. Они осаждаются в каналах, снижают их гидравлическую проводимость и тем самым вызывают необходимость периодической очистки оросительной воды.</w:t>
      </w:r>
    </w:p>
    <w:p w:rsidR="007D71B1" w:rsidRDefault="007D71B1" w:rsidP="007C7D6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D71B1">
        <w:rPr>
          <w:rFonts w:ascii="Times New Roman" w:eastAsia="Times New Roman" w:hAnsi="Times New Roman"/>
          <w:sz w:val="28"/>
          <w:szCs w:val="28"/>
          <w:lang w:eastAsia="ru-RU"/>
        </w:rPr>
        <w:t xml:space="preserve">По характеру и срокам применения орошение может быть </w:t>
      </w:r>
      <w:r w:rsidRPr="007D71B1">
        <w:rPr>
          <w:rFonts w:ascii="Times New Roman" w:eastAsia="Times New Roman" w:hAnsi="Times New Roman"/>
          <w:b/>
          <w:sz w:val="28"/>
          <w:szCs w:val="28"/>
          <w:lang w:eastAsia="ru-RU"/>
        </w:rPr>
        <w:t>нерегулярным и регулярным</w:t>
      </w:r>
      <w:r w:rsidRPr="007D71B1">
        <w:rPr>
          <w:rFonts w:ascii="Times New Roman" w:eastAsia="Times New Roman" w:hAnsi="Times New Roman"/>
          <w:sz w:val="28"/>
          <w:szCs w:val="28"/>
          <w:lang w:eastAsia="ru-RU"/>
        </w:rPr>
        <w:t xml:space="preserve">. К </w:t>
      </w:r>
      <w:r w:rsidRPr="007D71B1">
        <w:rPr>
          <w:rFonts w:ascii="Times New Roman" w:eastAsia="Times New Roman" w:hAnsi="Times New Roman"/>
          <w:b/>
          <w:sz w:val="28"/>
          <w:szCs w:val="28"/>
          <w:lang w:eastAsia="ru-RU"/>
        </w:rPr>
        <w:t>нерегулярному</w:t>
      </w:r>
      <w:r w:rsidRPr="007D71B1">
        <w:rPr>
          <w:rFonts w:ascii="Times New Roman" w:eastAsia="Times New Roman" w:hAnsi="Times New Roman"/>
          <w:sz w:val="28"/>
          <w:szCs w:val="28"/>
          <w:lang w:eastAsia="ru-RU"/>
        </w:rPr>
        <w:t xml:space="preserve">, или одноразовому, орошению относят различные виды влагозарядковых поливов, в том числе лиманное орошение применяют один раз в сезон. При </w:t>
      </w:r>
      <w:r w:rsidRPr="007D71B1">
        <w:rPr>
          <w:rFonts w:ascii="Times New Roman" w:eastAsia="Times New Roman" w:hAnsi="Times New Roman"/>
          <w:b/>
          <w:sz w:val="28"/>
          <w:szCs w:val="28"/>
          <w:lang w:eastAsia="ru-RU"/>
        </w:rPr>
        <w:t>регулярном орошении</w:t>
      </w:r>
      <w:r w:rsidRPr="007D71B1">
        <w:rPr>
          <w:rFonts w:ascii="Times New Roman" w:eastAsia="Times New Roman" w:hAnsi="Times New Roman"/>
          <w:sz w:val="28"/>
          <w:szCs w:val="28"/>
          <w:lang w:eastAsia="ru-RU"/>
        </w:rPr>
        <w:t xml:space="preserve"> воду на поля подают несколько раз за вегетационный период сельскохозяйственных культур. Орошение может быть выборочным и сплошным. В тех районах, где водных ресурсов недостаточно и для орошения используют местный сток, поливают не все культуры такое орошение называют </w:t>
      </w:r>
      <w:r w:rsidRPr="007D71B1">
        <w:rPr>
          <w:rFonts w:ascii="Times New Roman" w:eastAsia="Times New Roman" w:hAnsi="Times New Roman"/>
          <w:b/>
          <w:sz w:val="28"/>
          <w:szCs w:val="28"/>
          <w:lang w:eastAsia="ru-RU"/>
        </w:rPr>
        <w:t>выборочным</w:t>
      </w:r>
      <w:r w:rsidRPr="007D71B1">
        <w:rPr>
          <w:rFonts w:ascii="Times New Roman" w:eastAsia="Times New Roman" w:hAnsi="Times New Roman"/>
          <w:sz w:val="28"/>
          <w:szCs w:val="28"/>
          <w:lang w:eastAsia="ru-RU"/>
        </w:rPr>
        <w:t xml:space="preserve">. В зоне крупных оросительных систем и гидроузлов хозяйства имеют возможность орошать большие территории. Такое орошение называют </w:t>
      </w:r>
      <w:r w:rsidRPr="007D71B1">
        <w:rPr>
          <w:rFonts w:ascii="Times New Roman" w:eastAsia="Times New Roman" w:hAnsi="Times New Roman"/>
          <w:b/>
          <w:sz w:val="28"/>
          <w:szCs w:val="28"/>
          <w:lang w:eastAsia="ru-RU"/>
        </w:rPr>
        <w:t>сплошным</w:t>
      </w:r>
      <w:r w:rsidRPr="007D71B1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</w:p>
    <w:p w:rsidR="00F26295" w:rsidRDefault="007D71B1" w:rsidP="007C7D6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D71B1">
        <w:rPr>
          <w:rFonts w:ascii="Times New Roman" w:eastAsia="Times New Roman" w:hAnsi="Times New Roman"/>
          <w:sz w:val="28"/>
          <w:szCs w:val="28"/>
          <w:lang w:eastAsia="ru-RU"/>
        </w:rPr>
        <w:t xml:space="preserve">Орошение может быть </w:t>
      </w:r>
      <w:r w:rsidRPr="007D71B1">
        <w:rPr>
          <w:rFonts w:ascii="Times New Roman" w:eastAsia="Times New Roman" w:hAnsi="Times New Roman"/>
          <w:b/>
          <w:sz w:val="28"/>
          <w:szCs w:val="28"/>
          <w:lang w:eastAsia="ru-RU"/>
        </w:rPr>
        <w:t>стационарным и подвижным</w:t>
      </w:r>
      <w:r w:rsidRPr="007D71B1">
        <w:rPr>
          <w:rFonts w:ascii="Times New Roman" w:eastAsia="Times New Roman" w:hAnsi="Times New Roman"/>
          <w:sz w:val="28"/>
          <w:szCs w:val="28"/>
          <w:lang w:eastAsia="ru-RU"/>
        </w:rPr>
        <w:t>. На стационарном участке устраивают постоянную сеть оросительных каналов и трубопроводов и строят необходимые гидротехнические сооружения. Подвижное орошение применяют в 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бычных суходольных севооборотах</w:t>
      </w:r>
      <w:r w:rsidRPr="007D71B1">
        <w:rPr>
          <w:rFonts w:ascii="Times New Roman" w:eastAsia="Times New Roman" w:hAnsi="Times New Roman"/>
          <w:sz w:val="28"/>
          <w:szCs w:val="28"/>
          <w:lang w:eastAsia="ru-RU"/>
        </w:rPr>
        <w:t>, то есть на больших площа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дях</w:t>
      </w:r>
      <w:r w:rsidRPr="007D71B1">
        <w:rPr>
          <w:rFonts w:ascii="Times New Roman" w:eastAsia="Times New Roman" w:hAnsi="Times New Roman"/>
          <w:sz w:val="28"/>
          <w:szCs w:val="28"/>
          <w:lang w:eastAsia="ru-RU"/>
        </w:rPr>
        <w:t>, которые занимают в полевых севооборотах 75-80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7D71B1">
        <w:rPr>
          <w:rFonts w:ascii="Times New Roman" w:eastAsia="Times New Roman" w:hAnsi="Times New Roman"/>
          <w:sz w:val="28"/>
          <w:szCs w:val="28"/>
          <w:lang w:eastAsia="ru-RU"/>
        </w:rPr>
        <w:t>%, а в кормовых - 15-25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7D71B1">
        <w:rPr>
          <w:rFonts w:ascii="Times New Roman" w:eastAsia="Times New Roman" w:hAnsi="Times New Roman"/>
          <w:sz w:val="28"/>
          <w:szCs w:val="28"/>
          <w:lang w:eastAsia="ru-RU"/>
        </w:rPr>
        <w:t>% пашни.</w:t>
      </w:r>
    </w:p>
    <w:p w:rsidR="007D71B1" w:rsidRPr="007C7D64" w:rsidRDefault="007D71B1" w:rsidP="007C7D6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D71B1" w:rsidRDefault="005D67D0" w:rsidP="007D71B1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4. </w:t>
      </w:r>
      <w:r w:rsidR="007D71B1" w:rsidRPr="007D71B1">
        <w:rPr>
          <w:rFonts w:ascii="Times New Roman" w:eastAsia="Times New Roman" w:hAnsi="Times New Roman"/>
          <w:b/>
          <w:sz w:val="28"/>
          <w:szCs w:val="28"/>
          <w:lang w:eastAsia="ru-RU"/>
        </w:rPr>
        <w:t>Элементы режим орошения</w:t>
      </w:r>
    </w:p>
    <w:p w:rsidR="005D67D0" w:rsidRPr="007D71B1" w:rsidRDefault="005D67D0" w:rsidP="007D71B1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7D71B1" w:rsidRPr="007D71B1" w:rsidRDefault="00825028" w:rsidP="007D71B1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Влажность почвы регулируют поливами. Интервал времени, в течение которого проводят полив, называют </w:t>
      </w:r>
      <w:r w:rsidRPr="00825028">
        <w:rPr>
          <w:rFonts w:ascii="Times New Roman" w:eastAsia="Times New Roman" w:hAnsi="Times New Roman"/>
          <w:b/>
          <w:sz w:val="28"/>
          <w:szCs w:val="28"/>
          <w:lang w:eastAsia="ru-RU"/>
        </w:rPr>
        <w:t>поливным периодом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.</w:t>
      </w:r>
      <w:r w:rsidR="007D71B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Интервал времени от начала первого полива до конца последнего</w:t>
      </w:r>
      <w:r w:rsidR="007D71B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называют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ороситель</w:t>
      </w:r>
      <w:r w:rsidRPr="00825028">
        <w:rPr>
          <w:rFonts w:ascii="Times New Roman" w:eastAsia="Times New Roman" w:hAnsi="Times New Roman"/>
          <w:b/>
          <w:sz w:val="28"/>
          <w:szCs w:val="28"/>
          <w:lang w:eastAsia="ru-RU"/>
        </w:rPr>
        <w:t>ным периодом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Интервал времени между смежными поливами называют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межполив</w:t>
      </w:r>
      <w:r w:rsidRPr="00825028">
        <w:rPr>
          <w:rFonts w:ascii="Times New Roman" w:eastAsia="Times New Roman" w:hAnsi="Times New Roman"/>
          <w:b/>
          <w:sz w:val="28"/>
          <w:szCs w:val="28"/>
          <w:lang w:eastAsia="ru-RU"/>
        </w:rPr>
        <w:t>ным периодом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.</w:t>
      </w:r>
    </w:p>
    <w:p w:rsidR="00825028" w:rsidRDefault="00825028" w:rsidP="007D71B1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25028">
        <w:rPr>
          <w:rFonts w:ascii="Times New Roman" w:eastAsia="Times New Roman" w:hAnsi="Times New Roman"/>
          <w:b/>
          <w:sz w:val="28"/>
          <w:szCs w:val="28"/>
          <w:lang w:eastAsia="ru-RU"/>
        </w:rPr>
        <w:t>Поливная норма</w:t>
      </w:r>
      <w:r w:rsidRPr="00825028">
        <w:rPr>
          <w:rFonts w:ascii="Times New Roman" w:eastAsia="Times New Roman" w:hAnsi="Times New Roman"/>
          <w:sz w:val="28"/>
          <w:szCs w:val="28"/>
          <w:lang w:eastAsia="ru-RU"/>
        </w:rPr>
        <w:t xml:space="preserve"> - это количество воды, которое подается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растений </w:t>
      </w:r>
      <w:r w:rsidRPr="00825028">
        <w:rPr>
          <w:rFonts w:ascii="Times New Roman" w:eastAsia="Times New Roman" w:hAnsi="Times New Roman"/>
          <w:sz w:val="28"/>
          <w:szCs w:val="28"/>
          <w:lang w:eastAsia="ru-RU"/>
        </w:rPr>
        <w:t>за один полив (м</w:t>
      </w:r>
      <w:r w:rsidRPr="00825028">
        <w:rPr>
          <w:rFonts w:ascii="Times New Roman" w:eastAsia="Times New Roman" w:hAnsi="Times New Roman"/>
          <w:sz w:val="28"/>
          <w:szCs w:val="28"/>
          <w:vertAlign w:val="superscript"/>
          <w:lang w:eastAsia="ru-RU"/>
        </w:rPr>
        <w:t>3</w:t>
      </w:r>
      <w:r w:rsidRPr="00825028">
        <w:rPr>
          <w:rFonts w:ascii="Times New Roman" w:eastAsia="Times New Roman" w:hAnsi="Times New Roman"/>
          <w:sz w:val="28"/>
          <w:szCs w:val="28"/>
          <w:lang w:eastAsia="ru-RU"/>
        </w:rPr>
        <w:t>/га). Также поливная норма может быть выражена слоем поданной воды за один полив (мм, м).</w:t>
      </w:r>
    </w:p>
    <w:p w:rsidR="00825028" w:rsidRPr="00825028" w:rsidRDefault="00825028" w:rsidP="0082502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25028">
        <w:rPr>
          <w:rFonts w:ascii="Times New Roman" w:eastAsia="Times New Roman" w:hAnsi="Times New Roman"/>
          <w:b/>
          <w:sz w:val="28"/>
          <w:szCs w:val="28"/>
          <w:lang w:eastAsia="ru-RU"/>
        </w:rPr>
        <w:t>Оросительная норма</w:t>
      </w:r>
      <w:r w:rsidRPr="0082502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Pr="00825028">
        <w:rPr>
          <w:rFonts w:ascii="Times New Roman" w:eastAsia="Times New Roman" w:hAnsi="Times New Roman"/>
          <w:sz w:val="28"/>
          <w:szCs w:val="28"/>
          <w:lang w:eastAsia="ru-RU"/>
        </w:rPr>
        <w:t xml:space="preserve"> это количество воды, которое необходимо подавать для орошения сельскохозяйственной культуре на протяжении вегетационного периода, или это тот дефицит воды, который подается дополнительно (искусственно) за оросительный период. Оросительную норму выражают в мм, см, м и м</w:t>
      </w:r>
      <w:r w:rsidRPr="00825028">
        <w:rPr>
          <w:rFonts w:ascii="Times New Roman" w:eastAsia="Times New Roman" w:hAnsi="Times New Roman"/>
          <w:sz w:val="28"/>
          <w:szCs w:val="28"/>
          <w:vertAlign w:val="superscript"/>
          <w:lang w:eastAsia="ru-RU"/>
        </w:rPr>
        <w:t>3</w:t>
      </w:r>
      <w:r w:rsidRPr="00825028">
        <w:rPr>
          <w:rFonts w:ascii="Times New Roman" w:eastAsia="Times New Roman" w:hAnsi="Times New Roman"/>
          <w:sz w:val="28"/>
          <w:szCs w:val="28"/>
          <w:lang w:eastAsia="ru-RU"/>
        </w:rPr>
        <w:t>/га.</w:t>
      </w:r>
    </w:p>
    <w:p w:rsidR="007D71B1" w:rsidRDefault="007D71B1" w:rsidP="007D71B1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D71B1">
        <w:rPr>
          <w:rFonts w:ascii="Times New Roman" w:eastAsia="Times New Roman" w:hAnsi="Times New Roman"/>
          <w:b/>
          <w:sz w:val="28"/>
          <w:szCs w:val="28"/>
          <w:lang w:eastAsia="ru-RU"/>
        </w:rPr>
        <w:lastRenderedPageBreak/>
        <w:t>Режим орошения</w:t>
      </w:r>
      <w:r w:rsidRPr="007D71B1">
        <w:rPr>
          <w:rFonts w:ascii="Times New Roman" w:eastAsia="Times New Roman" w:hAnsi="Times New Roman"/>
          <w:sz w:val="28"/>
          <w:szCs w:val="28"/>
          <w:lang w:eastAsia="ru-RU"/>
        </w:rPr>
        <w:t xml:space="preserve"> - правильное установление и распределение в вегетационный период количества оросительной воды (число, нормы и сроки полива), обеспечивающего оптимальный для данной культуры водный режим корнеобитаемого слоя почвы при данных конкретных природных и агротехнических условиях.</w:t>
      </w:r>
    </w:p>
    <w:p w:rsidR="00B75182" w:rsidRPr="00B75182" w:rsidRDefault="00B75182" w:rsidP="00B7518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75182">
        <w:rPr>
          <w:rFonts w:ascii="Times New Roman" w:eastAsia="Times New Roman" w:hAnsi="Times New Roman"/>
          <w:sz w:val="28"/>
          <w:szCs w:val="28"/>
          <w:lang w:eastAsia="ru-RU"/>
        </w:rPr>
        <w:t>Режим орошения определяется следующими факторами:</w:t>
      </w:r>
    </w:p>
    <w:p w:rsidR="00B75182" w:rsidRPr="00B75182" w:rsidRDefault="00B75182" w:rsidP="00B7518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- </w:t>
      </w:r>
      <w:r w:rsidRPr="00B75182">
        <w:rPr>
          <w:rFonts w:ascii="Times New Roman" w:eastAsia="Times New Roman" w:hAnsi="Times New Roman"/>
          <w:sz w:val="28"/>
          <w:szCs w:val="28"/>
          <w:lang w:eastAsia="ru-RU"/>
        </w:rPr>
        <w:t>климатическими;</w:t>
      </w:r>
    </w:p>
    <w:p w:rsidR="00B75182" w:rsidRPr="00B75182" w:rsidRDefault="00B75182" w:rsidP="00B7518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- </w:t>
      </w:r>
      <w:r w:rsidRPr="00B75182">
        <w:rPr>
          <w:rFonts w:ascii="Times New Roman" w:eastAsia="Times New Roman" w:hAnsi="Times New Roman"/>
          <w:sz w:val="28"/>
          <w:szCs w:val="28"/>
          <w:lang w:eastAsia="ru-RU"/>
        </w:rPr>
        <w:t>биологическими;</w:t>
      </w:r>
    </w:p>
    <w:p w:rsidR="00B75182" w:rsidRPr="00B75182" w:rsidRDefault="00B75182" w:rsidP="00B7518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- </w:t>
      </w:r>
      <w:r w:rsidRPr="00B75182">
        <w:rPr>
          <w:rFonts w:ascii="Times New Roman" w:eastAsia="Times New Roman" w:hAnsi="Times New Roman"/>
          <w:sz w:val="28"/>
          <w:szCs w:val="28"/>
          <w:lang w:eastAsia="ru-RU"/>
        </w:rPr>
        <w:t>почвенными;</w:t>
      </w:r>
    </w:p>
    <w:p w:rsidR="00B75182" w:rsidRPr="00B75182" w:rsidRDefault="00B75182" w:rsidP="00B7518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- </w:t>
      </w:r>
      <w:r w:rsidRPr="00B75182">
        <w:rPr>
          <w:rFonts w:ascii="Times New Roman" w:eastAsia="Times New Roman" w:hAnsi="Times New Roman"/>
          <w:sz w:val="28"/>
          <w:szCs w:val="28"/>
          <w:lang w:eastAsia="ru-RU"/>
        </w:rPr>
        <w:t>гидрогеологическими;</w:t>
      </w:r>
    </w:p>
    <w:p w:rsidR="00B75182" w:rsidRPr="00B75182" w:rsidRDefault="00B75182" w:rsidP="00B7518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- </w:t>
      </w:r>
      <w:r w:rsidRPr="00B75182">
        <w:rPr>
          <w:rFonts w:ascii="Times New Roman" w:eastAsia="Times New Roman" w:hAnsi="Times New Roman"/>
          <w:sz w:val="28"/>
          <w:szCs w:val="28"/>
          <w:lang w:eastAsia="ru-RU"/>
        </w:rPr>
        <w:t>экономическими.</w:t>
      </w:r>
    </w:p>
    <w:p w:rsidR="007D71B1" w:rsidRPr="007D71B1" w:rsidRDefault="007D71B1" w:rsidP="007D71B1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D71B1">
        <w:rPr>
          <w:rFonts w:ascii="Times New Roman" w:eastAsia="Times New Roman" w:hAnsi="Times New Roman"/>
          <w:sz w:val="28"/>
          <w:szCs w:val="28"/>
          <w:lang w:eastAsia="ru-RU"/>
        </w:rPr>
        <w:t xml:space="preserve">Различают </w:t>
      </w:r>
      <w:r w:rsidRPr="007D71B1">
        <w:rPr>
          <w:rFonts w:ascii="Times New Roman" w:eastAsia="Times New Roman" w:hAnsi="Times New Roman"/>
          <w:b/>
          <w:sz w:val="28"/>
          <w:szCs w:val="28"/>
          <w:lang w:eastAsia="ru-RU"/>
        </w:rPr>
        <w:t>проектный (или расчетный) и эксплуатационный</w:t>
      </w:r>
      <w:r w:rsidRPr="007D71B1">
        <w:rPr>
          <w:rFonts w:ascii="Times New Roman" w:eastAsia="Times New Roman" w:hAnsi="Times New Roman"/>
          <w:sz w:val="28"/>
          <w:szCs w:val="28"/>
          <w:lang w:eastAsia="ru-RU"/>
        </w:rPr>
        <w:t xml:space="preserve"> режимы орошения. </w:t>
      </w:r>
      <w:r w:rsidRPr="007D71B1">
        <w:rPr>
          <w:rFonts w:ascii="Times New Roman" w:eastAsia="Times New Roman" w:hAnsi="Times New Roman"/>
          <w:b/>
          <w:sz w:val="28"/>
          <w:szCs w:val="28"/>
          <w:lang w:eastAsia="ru-RU"/>
        </w:rPr>
        <w:t>Проектный режим</w:t>
      </w:r>
      <w:r w:rsidRPr="007D71B1">
        <w:rPr>
          <w:rFonts w:ascii="Times New Roman" w:eastAsia="Times New Roman" w:hAnsi="Times New Roman"/>
          <w:sz w:val="28"/>
          <w:szCs w:val="28"/>
          <w:lang w:eastAsia="ru-RU"/>
        </w:rPr>
        <w:t xml:space="preserve"> разрабатывают при проектировании оросительных систем. От него зависят объемы и сроки подачи воды на поля, размеры каналов, трубопроводов и других сооружений, объемы строительных работ и в конечном итоге стоимость оросительной системы. </w:t>
      </w:r>
      <w:r w:rsidRPr="007D71B1">
        <w:rPr>
          <w:rFonts w:ascii="Times New Roman" w:eastAsia="Times New Roman" w:hAnsi="Times New Roman"/>
          <w:b/>
          <w:sz w:val="28"/>
          <w:szCs w:val="28"/>
          <w:lang w:eastAsia="ru-RU"/>
        </w:rPr>
        <w:t>Эксплуатационный режим</w:t>
      </w:r>
      <w:r w:rsidRPr="007D71B1">
        <w:rPr>
          <w:rFonts w:ascii="Times New Roman" w:eastAsia="Times New Roman" w:hAnsi="Times New Roman"/>
          <w:sz w:val="28"/>
          <w:szCs w:val="28"/>
          <w:lang w:eastAsia="ru-RU"/>
        </w:rPr>
        <w:t xml:space="preserve"> разрабатывают для уже построенных оросительных систем. Он необходим для оперативного и сезонного планирования водопользования.</w:t>
      </w:r>
    </w:p>
    <w:p w:rsidR="007D71B1" w:rsidRPr="007D71B1" w:rsidRDefault="007D71B1" w:rsidP="007D71B1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D71B1">
        <w:rPr>
          <w:rFonts w:ascii="Times New Roman" w:eastAsia="Times New Roman" w:hAnsi="Times New Roman"/>
          <w:sz w:val="28"/>
          <w:szCs w:val="28"/>
          <w:lang w:eastAsia="ru-RU"/>
        </w:rPr>
        <w:t xml:space="preserve">По степени реализации режим орошения может быть </w:t>
      </w:r>
      <w:r w:rsidRPr="007D71B1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полным </w:t>
      </w:r>
      <w:r w:rsidRPr="007D71B1">
        <w:rPr>
          <w:rFonts w:ascii="Times New Roman" w:eastAsia="Times New Roman" w:hAnsi="Times New Roman"/>
          <w:sz w:val="28"/>
          <w:szCs w:val="28"/>
          <w:lang w:eastAsia="ru-RU"/>
        </w:rPr>
        <w:t xml:space="preserve">(рассчитан на оптимальное удовлетворение потребности растений в воде и получение наивысших урожаев), </w:t>
      </w:r>
      <w:r w:rsidRPr="007D71B1">
        <w:rPr>
          <w:rFonts w:ascii="Times New Roman" w:eastAsia="Times New Roman" w:hAnsi="Times New Roman"/>
          <w:b/>
          <w:sz w:val="28"/>
          <w:szCs w:val="28"/>
          <w:lang w:eastAsia="ru-RU"/>
        </w:rPr>
        <w:t>ирригационно-возможным</w:t>
      </w:r>
      <w:r w:rsidRPr="007D71B1">
        <w:rPr>
          <w:rFonts w:ascii="Times New Roman" w:eastAsia="Times New Roman" w:hAnsi="Times New Roman"/>
          <w:sz w:val="28"/>
          <w:szCs w:val="28"/>
          <w:lang w:eastAsia="ru-RU"/>
        </w:rPr>
        <w:t xml:space="preserve"> (рассчитан на ограниченные водные ресурсы) и </w:t>
      </w:r>
      <w:r w:rsidRPr="007D71B1">
        <w:rPr>
          <w:rFonts w:ascii="Times New Roman" w:eastAsia="Times New Roman" w:hAnsi="Times New Roman"/>
          <w:b/>
          <w:sz w:val="28"/>
          <w:szCs w:val="28"/>
          <w:lang w:eastAsia="ru-RU"/>
        </w:rPr>
        <w:t>хозяйственно-возможным</w:t>
      </w:r>
      <w:r w:rsidRPr="007D71B1">
        <w:rPr>
          <w:rFonts w:ascii="Times New Roman" w:eastAsia="Times New Roman" w:hAnsi="Times New Roman"/>
          <w:sz w:val="28"/>
          <w:szCs w:val="28"/>
          <w:lang w:eastAsia="ru-RU"/>
        </w:rPr>
        <w:t xml:space="preserve"> (учитываются трудовые ресурсы, сельскохозяйственные машины, поливная техника и др.).</w:t>
      </w:r>
    </w:p>
    <w:p w:rsidR="007D71B1" w:rsidRPr="007D71B1" w:rsidRDefault="007D71B1" w:rsidP="007D71B1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D71B1">
        <w:rPr>
          <w:rFonts w:ascii="Times New Roman" w:eastAsia="Times New Roman" w:hAnsi="Times New Roman"/>
          <w:sz w:val="28"/>
          <w:szCs w:val="28"/>
          <w:lang w:eastAsia="ru-RU"/>
        </w:rPr>
        <w:t>Запас воды (м</w:t>
      </w:r>
      <w:r w:rsidRPr="007D71B1">
        <w:rPr>
          <w:rFonts w:ascii="Times New Roman" w:eastAsia="Times New Roman" w:hAnsi="Times New Roman"/>
          <w:sz w:val="28"/>
          <w:szCs w:val="28"/>
          <w:vertAlign w:val="superscript"/>
          <w:lang w:eastAsia="ru-RU"/>
        </w:rPr>
        <w:t>3</w:t>
      </w:r>
      <w:r w:rsidRPr="007D71B1">
        <w:rPr>
          <w:rFonts w:ascii="Times New Roman" w:eastAsia="Times New Roman" w:hAnsi="Times New Roman"/>
          <w:sz w:val="28"/>
          <w:szCs w:val="28"/>
          <w:lang w:eastAsia="ru-RU"/>
        </w:rPr>
        <w:t>/га) в почве после и до полива рассчитывается по формулам:</w:t>
      </w:r>
    </w:p>
    <w:p w:rsidR="007D71B1" w:rsidRPr="00190890" w:rsidRDefault="007D71B1" w:rsidP="007D71B1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/>
          <w:sz w:val="28"/>
          <w:szCs w:val="28"/>
          <w:lang w:val="en-US" w:eastAsia="ru-RU"/>
        </w:rPr>
        <w:t>W</w:t>
      </w:r>
      <w:r w:rsidRPr="007D71B1">
        <w:rPr>
          <w:rFonts w:ascii="Times New Roman" w:eastAsia="Times New Roman" w:hAnsi="Times New Roman"/>
          <w:sz w:val="28"/>
          <w:szCs w:val="28"/>
          <w:vertAlign w:val="subscript"/>
          <w:lang w:val="en-US" w:eastAsia="ru-RU"/>
        </w:rPr>
        <w:t>max</w:t>
      </w:r>
      <w:proofErr w:type="spellEnd"/>
      <w:r w:rsidRPr="00190890">
        <w:rPr>
          <w:rFonts w:ascii="Times New Roman" w:eastAsia="Times New Roman" w:hAnsi="Times New Roman"/>
          <w:sz w:val="28"/>
          <w:szCs w:val="28"/>
          <w:lang w:eastAsia="ru-RU"/>
        </w:rPr>
        <w:t xml:space="preserve"> = </w:t>
      </w:r>
      <w:r w:rsidRPr="007D71B1">
        <w:rPr>
          <w:rFonts w:ascii="Times New Roman" w:eastAsia="Times New Roman" w:hAnsi="Times New Roman"/>
          <w:sz w:val="28"/>
          <w:szCs w:val="28"/>
          <w:lang w:val="en-US" w:eastAsia="ru-RU"/>
        </w:rPr>
        <w:t>p</w:t>
      </w:r>
      <w:r w:rsidRPr="0019089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7D71B1">
        <w:rPr>
          <w:rFonts w:ascii="Times New Roman" w:eastAsia="Times New Roman" w:hAnsi="Times New Roman"/>
          <w:sz w:val="28"/>
          <w:szCs w:val="28"/>
          <w:lang w:val="en-US" w:eastAsia="ru-RU"/>
        </w:rPr>
        <w:t>H</w:t>
      </w:r>
      <w:r w:rsidRPr="0019089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7D71B1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Pr="007D71B1">
        <w:rPr>
          <w:rFonts w:ascii="Times New Roman" w:eastAsia="Times New Roman" w:hAnsi="Times New Roman"/>
          <w:sz w:val="28"/>
          <w:szCs w:val="28"/>
          <w:vertAlign w:val="subscript"/>
          <w:lang w:val="en-US" w:eastAsia="ru-RU"/>
        </w:rPr>
        <w:t>max</w:t>
      </w:r>
    </w:p>
    <w:p w:rsidR="007D71B1" w:rsidRPr="00190890" w:rsidRDefault="007D71B1" w:rsidP="007D71B1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/>
          <w:sz w:val="28"/>
          <w:szCs w:val="28"/>
          <w:lang w:val="en-US" w:eastAsia="ru-RU"/>
        </w:rPr>
        <w:t>W</w:t>
      </w:r>
      <w:r w:rsidRPr="007D71B1">
        <w:rPr>
          <w:rFonts w:ascii="Times New Roman" w:eastAsia="Times New Roman" w:hAnsi="Times New Roman"/>
          <w:sz w:val="28"/>
          <w:szCs w:val="28"/>
          <w:vertAlign w:val="subscript"/>
          <w:lang w:val="en-US" w:eastAsia="ru-RU"/>
        </w:rPr>
        <w:t>min</w:t>
      </w:r>
      <w:proofErr w:type="spellEnd"/>
      <w:r w:rsidRPr="00190890">
        <w:rPr>
          <w:rFonts w:ascii="Times New Roman" w:eastAsia="Times New Roman" w:hAnsi="Times New Roman"/>
          <w:sz w:val="28"/>
          <w:szCs w:val="28"/>
          <w:lang w:eastAsia="ru-RU"/>
        </w:rPr>
        <w:t xml:space="preserve"> = </w:t>
      </w:r>
      <w:r w:rsidRPr="007D71B1">
        <w:rPr>
          <w:rFonts w:ascii="Times New Roman" w:eastAsia="Times New Roman" w:hAnsi="Times New Roman"/>
          <w:sz w:val="28"/>
          <w:szCs w:val="28"/>
          <w:lang w:val="en-US" w:eastAsia="ru-RU"/>
        </w:rPr>
        <w:t>p</w:t>
      </w:r>
      <w:r w:rsidRPr="0019089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7D71B1">
        <w:rPr>
          <w:rFonts w:ascii="Times New Roman" w:eastAsia="Times New Roman" w:hAnsi="Times New Roman"/>
          <w:sz w:val="28"/>
          <w:szCs w:val="28"/>
          <w:lang w:val="en-US" w:eastAsia="ru-RU"/>
        </w:rPr>
        <w:t>H</w:t>
      </w:r>
      <w:r w:rsidRPr="0019089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7D71B1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Pr="007D71B1">
        <w:rPr>
          <w:rFonts w:ascii="Times New Roman" w:eastAsia="Times New Roman" w:hAnsi="Times New Roman"/>
          <w:sz w:val="28"/>
          <w:szCs w:val="28"/>
          <w:vertAlign w:val="subscript"/>
          <w:lang w:val="en-US" w:eastAsia="ru-RU"/>
        </w:rPr>
        <w:t>min</w:t>
      </w:r>
      <w:r w:rsidRPr="00190890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7D71B1" w:rsidRPr="007D71B1" w:rsidRDefault="007D71B1" w:rsidP="007D71B1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D71B1">
        <w:rPr>
          <w:rFonts w:ascii="Times New Roman" w:eastAsia="Times New Roman" w:hAnsi="Times New Roman"/>
          <w:sz w:val="24"/>
          <w:szCs w:val="24"/>
          <w:lang w:eastAsia="ru-RU"/>
        </w:rPr>
        <w:t>где Н - глубина промачивания (активный слой), м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; </w:t>
      </w:r>
      <w:r w:rsidRPr="007D71B1">
        <w:rPr>
          <w:rFonts w:ascii="Times New Roman" w:eastAsia="Times New Roman" w:hAnsi="Times New Roman"/>
          <w:sz w:val="24"/>
          <w:szCs w:val="24"/>
          <w:lang w:eastAsia="ru-RU"/>
        </w:rPr>
        <w:t>р - скважность почвы в % от её объёма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;</w:t>
      </w:r>
    </w:p>
    <w:p w:rsidR="007D71B1" w:rsidRPr="007D71B1" w:rsidRDefault="007D71B1" w:rsidP="007D71B1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spellStart"/>
      <w:r w:rsidRPr="007D71B1">
        <w:rPr>
          <w:rFonts w:ascii="Times New Roman" w:eastAsia="Times New Roman" w:hAnsi="Times New Roman"/>
          <w:sz w:val="24"/>
          <w:szCs w:val="24"/>
          <w:lang w:eastAsia="ru-RU"/>
        </w:rPr>
        <w:t>в</w:t>
      </w:r>
      <w:r w:rsidRPr="007D71B1">
        <w:rPr>
          <w:rFonts w:ascii="Times New Roman" w:eastAsia="Times New Roman" w:hAnsi="Times New Roman"/>
          <w:sz w:val="24"/>
          <w:szCs w:val="24"/>
          <w:vertAlign w:val="subscript"/>
          <w:lang w:eastAsia="ru-RU"/>
        </w:rPr>
        <w:t>max</w:t>
      </w:r>
      <w:proofErr w:type="spellEnd"/>
      <w:r w:rsidRPr="007D71B1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proofErr w:type="spellStart"/>
      <w:r w:rsidRPr="007D71B1">
        <w:rPr>
          <w:rFonts w:ascii="Times New Roman" w:eastAsia="Times New Roman" w:hAnsi="Times New Roman"/>
          <w:sz w:val="24"/>
          <w:szCs w:val="24"/>
          <w:lang w:eastAsia="ru-RU"/>
        </w:rPr>
        <w:t>в</w:t>
      </w:r>
      <w:r w:rsidRPr="007D71B1">
        <w:rPr>
          <w:rFonts w:ascii="Times New Roman" w:eastAsia="Times New Roman" w:hAnsi="Times New Roman"/>
          <w:sz w:val="24"/>
          <w:szCs w:val="24"/>
          <w:vertAlign w:val="subscript"/>
          <w:lang w:eastAsia="ru-RU"/>
        </w:rPr>
        <w:t>min</w:t>
      </w:r>
      <w:proofErr w:type="spellEnd"/>
      <w:r w:rsidRPr="007D71B1">
        <w:rPr>
          <w:rFonts w:ascii="Times New Roman" w:eastAsia="Times New Roman" w:hAnsi="Times New Roman"/>
          <w:sz w:val="24"/>
          <w:szCs w:val="24"/>
          <w:lang w:eastAsia="ru-RU"/>
        </w:rPr>
        <w:t xml:space="preserve"> - влажность почвы в % от скважности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7C7D64" w:rsidRPr="007A3E85" w:rsidRDefault="007D71B1" w:rsidP="007A3E85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D71B1">
        <w:rPr>
          <w:rFonts w:ascii="Times New Roman" w:eastAsia="Times New Roman" w:hAnsi="Times New Roman"/>
          <w:sz w:val="28"/>
          <w:szCs w:val="28"/>
          <w:lang w:eastAsia="ru-RU"/>
        </w:rPr>
        <w:t xml:space="preserve">Влажность почвы после полива </w:t>
      </w:r>
      <w:proofErr w:type="spellStart"/>
      <w:r w:rsidRPr="007D71B1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Pr="007D71B1">
        <w:rPr>
          <w:rFonts w:ascii="Times New Roman" w:eastAsia="Times New Roman" w:hAnsi="Times New Roman"/>
          <w:sz w:val="28"/>
          <w:szCs w:val="28"/>
          <w:vertAlign w:val="subscript"/>
          <w:lang w:eastAsia="ru-RU"/>
        </w:rPr>
        <w:t>max</w:t>
      </w:r>
      <w:proofErr w:type="spellEnd"/>
      <w:r w:rsidRPr="007D71B1">
        <w:rPr>
          <w:rFonts w:ascii="Times New Roman" w:eastAsia="Times New Roman" w:hAnsi="Times New Roman"/>
          <w:sz w:val="28"/>
          <w:szCs w:val="28"/>
          <w:lang w:eastAsia="ru-RU"/>
        </w:rPr>
        <w:t xml:space="preserve"> обычно принимают равной предельной полевой влагоемкости. Нижним пределом </w:t>
      </w:r>
      <w:proofErr w:type="spellStart"/>
      <w:r w:rsidRPr="007D71B1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Pr="007D71B1">
        <w:rPr>
          <w:rFonts w:ascii="Times New Roman" w:eastAsia="Times New Roman" w:hAnsi="Times New Roman"/>
          <w:sz w:val="28"/>
          <w:szCs w:val="28"/>
          <w:vertAlign w:val="subscript"/>
          <w:lang w:eastAsia="ru-RU"/>
        </w:rPr>
        <w:t>min</w:t>
      </w:r>
      <w:proofErr w:type="spellEnd"/>
      <w:r w:rsidRPr="007D71B1">
        <w:rPr>
          <w:rFonts w:ascii="Times New Roman" w:eastAsia="Times New Roman" w:hAnsi="Times New Roman"/>
          <w:sz w:val="28"/>
          <w:szCs w:val="28"/>
          <w:lang w:eastAsia="ru-RU"/>
        </w:rPr>
        <w:t xml:space="preserve"> влажности почвы обычно является влажность начала угнетения, или влажность разрыва, когда </w:t>
      </w:r>
      <w:r w:rsidRPr="007A3E85">
        <w:rPr>
          <w:rFonts w:ascii="Times New Roman" w:eastAsia="Times New Roman" w:hAnsi="Times New Roman"/>
          <w:sz w:val="28"/>
          <w:szCs w:val="28"/>
          <w:lang w:eastAsia="ru-RU"/>
        </w:rPr>
        <w:t>подвижность почвенной влаги и доступность ее растениям заметно снижается.</w:t>
      </w:r>
    </w:p>
    <w:p w:rsidR="007A3E85" w:rsidRDefault="007A3E85" w:rsidP="007A3E85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C7D64" w:rsidRDefault="005D67D0" w:rsidP="007A3E85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5. </w:t>
      </w:r>
      <w:r w:rsidR="007A3E85" w:rsidRPr="007A3E85">
        <w:rPr>
          <w:rFonts w:ascii="Times New Roman" w:eastAsia="Times New Roman" w:hAnsi="Times New Roman"/>
          <w:b/>
          <w:sz w:val="28"/>
          <w:szCs w:val="28"/>
          <w:lang w:eastAsia="ru-RU"/>
        </w:rPr>
        <w:t>Расчет оросительных и поливных норм</w:t>
      </w:r>
    </w:p>
    <w:p w:rsidR="007A3E85" w:rsidRPr="007A3E85" w:rsidRDefault="007A3E85" w:rsidP="007A3E85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7A3E85" w:rsidRPr="007A3E85" w:rsidRDefault="007A3E85" w:rsidP="007A3E85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3E85">
        <w:rPr>
          <w:rFonts w:ascii="Times New Roman" w:eastAsia="Times New Roman" w:hAnsi="Times New Roman"/>
          <w:sz w:val="28"/>
          <w:szCs w:val="28"/>
          <w:lang w:eastAsia="ru-RU"/>
        </w:rPr>
        <w:t>Период времени, в течени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е которого возникает надобность </w:t>
      </w:r>
      <w:r w:rsidRPr="007A3E85">
        <w:rPr>
          <w:rFonts w:ascii="Times New Roman" w:eastAsia="Times New Roman" w:hAnsi="Times New Roman"/>
          <w:sz w:val="28"/>
          <w:szCs w:val="28"/>
          <w:lang w:eastAsia="ru-RU"/>
        </w:rPr>
        <w:t xml:space="preserve">в поливах, называется оросительным периодом.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Эта норма вы</w:t>
      </w:r>
      <w:r w:rsidRPr="007A3E85">
        <w:rPr>
          <w:rFonts w:ascii="Times New Roman" w:eastAsia="Times New Roman" w:hAnsi="Times New Roman"/>
          <w:sz w:val="28"/>
          <w:szCs w:val="28"/>
          <w:lang w:eastAsia="ru-RU"/>
        </w:rPr>
        <w:t>числяется как разница между водопотреблением растений и естественными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7A3E85">
        <w:rPr>
          <w:rFonts w:ascii="Times New Roman" w:eastAsia="Times New Roman" w:hAnsi="Times New Roman"/>
          <w:sz w:val="28"/>
          <w:szCs w:val="28"/>
          <w:lang w:eastAsia="ru-RU"/>
        </w:rPr>
        <w:t>ресурсами влаги в почв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е в течение вегетации. Величину </w:t>
      </w:r>
      <w:r w:rsidRPr="007A3E85">
        <w:rPr>
          <w:rFonts w:ascii="Times New Roman" w:eastAsia="Times New Roman" w:hAnsi="Times New Roman"/>
          <w:sz w:val="28"/>
          <w:szCs w:val="28"/>
          <w:lang w:eastAsia="ru-RU"/>
        </w:rPr>
        <w:t xml:space="preserve">оросительной нормы 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можно определит из </w:t>
      </w:r>
      <w:r w:rsidRPr="007A3E85">
        <w:rPr>
          <w:rFonts w:ascii="Times New Roman" w:eastAsia="Times New Roman" w:hAnsi="Times New Roman"/>
          <w:sz w:val="28"/>
          <w:szCs w:val="28"/>
          <w:lang w:eastAsia="ru-RU"/>
        </w:rPr>
        <w:t>уравне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ния водного баланса</w:t>
      </w:r>
      <w:r w:rsidRPr="007A3E85"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:rsidR="007A3E85" w:rsidRDefault="007A3E85" w:rsidP="007A3E85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7A3E85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7A3E85">
        <w:rPr>
          <w:rFonts w:ascii="Times New Roman" w:eastAsia="Times New Roman" w:hAnsi="Times New Roman"/>
          <w:sz w:val="28"/>
          <w:szCs w:val="28"/>
          <w:lang w:eastAsia="ru-RU"/>
        </w:rPr>
        <w:t>=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7A3E85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7A3E85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α</w:t>
      </w:r>
      <w:r w:rsidRPr="007A3E85">
        <w:rPr>
          <w:rFonts w:ascii="Times New Roman" w:eastAsia="Times New Roman" w:hAnsi="Times New Roman"/>
          <w:sz w:val="28"/>
          <w:szCs w:val="28"/>
          <w:lang w:eastAsia="ru-RU"/>
        </w:rPr>
        <w:t xml:space="preserve"> Р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– </w:t>
      </w:r>
      <w:proofErr w:type="spellStart"/>
      <w:r w:rsidRPr="00B75182">
        <w:rPr>
          <w:rFonts w:ascii="Times New Roman" w:eastAsia="Times New Roman" w:hAnsi="Times New Roman"/>
          <w:sz w:val="24"/>
          <w:szCs w:val="24"/>
          <w:lang w:eastAsia="ru-RU"/>
        </w:rPr>
        <w:t>W</w:t>
      </w:r>
      <w:r>
        <w:rPr>
          <w:rFonts w:ascii="Times New Roman" w:eastAsia="Times New Roman" w:hAnsi="Times New Roman"/>
          <w:sz w:val="24"/>
          <w:szCs w:val="24"/>
          <w:vertAlign w:val="subscript"/>
          <w:lang w:eastAsia="ru-RU"/>
        </w:rPr>
        <w:t>г</w:t>
      </w:r>
      <w:proofErr w:type="spellEnd"/>
      <w:r w:rsidRPr="007A3E8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 (</w:t>
      </w:r>
      <w:proofErr w:type="spellStart"/>
      <w:r w:rsidRPr="00B75182">
        <w:rPr>
          <w:rFonts w:ascii="Times New Roman" w:eastAsia="Times New Roman" w:hAnsi="Times New Roman"/>
          <w:sz w:val="24"/>
          <w:szCs w:val="24"/>
          <w:lang w:eastAsia="ru-RU"/>
        </w:rPr>
        <w:t>W</w:t>
      </w:r>
      <w:r>
        <w:rPr>
          <w:rFonts w:ascii="Times New Roman" w:eastAsia="Times New Roman" w:hAnsi="Times New Roman"/>
          <w:sz w:val="24"/>
          <w:szCs w:val="24"/>
          <w:vertAlign w:val="subscript"/>
          <w:lang w:eastAsia="ru-RU"/>
        </w:rPr>
        <w:t>н</w:t>
      </w:r>
      <w:proofErr w:type="spellEnd"/>
      <w:r w:rsidRPr="007A3E8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– </w:t>
      </w:r>
      <w:proofErr w:type="spellStart"/>
      <w:r w:rsidRPr="00B75182">
        <w:rPr>
          <w:rFonts w:ascii="Times New Roman" w:eastAsia="Times New Roman" w:hAnsi="Times New Roman"/>
          <w:sz w:val="24"/>
          <w:szCs w:val="24"/>
          <w:lang w:eastAsia="ru-RU"/>
        </w:rPr>
        <w:t>W</w:t>
      </w:r>
      <w:r>
        <w:rPr>
          <w:rFonts w:ascii="Times New Roman" w:eastAsia="Times New Roman" w:hAnsi="Times New Roman"/>
          <w:sz w:val="24"/>
          <w:szCs w:val="24"/>
          <w:vertAlign w:val="subscript"/>
          <w:lang w:eastAsia="ru-RU"/>
        </w:rPr>
        <w:t>к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>),</w:t>
      </w:r>
    </w:p>
    <w:p w:rsidR="00143F0C" w:rsidRPr="007A3E85" w:rsidRDefault="00143F0C" w:rsidP="007A3E85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A3509" w:rsidRPr="00143F0C" w:rsidRDefault="007A3E85" w:rsidP="00143F0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43F0C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где Е - суммарное водопотребление культуры м</w:t>
      </w:r>
      <w:r w:rsidRPr="00143F0C">
        <w:rPr>
          <w:rFonts w:ascii="Times New Roman" w:eastAsia="Times New Roman" w:hAnsi="Times New Roman"/>
          <w:sz w:val="24"/>
          <w:szCs w:val="24"/>
          <w:vertAlign w:val="superscript"/>
          <w:lang w:eastAsia="ru-RU"/>
        </w:rPr>
        <w:t>3</w:t>
      </w:r>
      <w:r w:rsidRPr="00143F0C">
        <w:rPr>
          <w:rFonts w:ascii="Times New Roman" w:eastAsia="Times New Roman" w:hAnsi="Times New Roman"/>
          <w:sz w:val="24"/>
          <w:szCs w:val="24"/>
          <w:lang w:eastAsia="ru-RU"/>
        </w:rPr>
        <w:t>/га; Р – количество осадков, поступающее в течение вегетации период, м</w:t>
      </w:r>
      <w:r w:rsidRPr="00143F0C">
        <w:rPr>
          <w:rFonts w:ascii="Times New Roman" w:eastAsia="Times New Roman" w:hAnsi="Times New Roman"/>
          <w:sz w:val="24"/>
          <w:szCs w:val="24"/>
          <w:vertAlign w:val="superscript"/>
          <w:lang w:eastAsia="ru-RU"/>
        </w:rPr>
        <w:t>3</w:t>
      </w:r>
      <w:r w:rsidRPr="00143F0C">
        <w:rPr>
          <w:rFonts w:ascii="Times New Roman" w:eastAsia="Times New Roman" w:hAnsi="Times New Roman"/>
          <w:sz w:val="24"/>
          <w:szCs w:val="24"/>
          <w:lang w:eastAsia="ru-RU"/>
        </w:rPr>
        <w:t xml:space="preserve">/га, принимают 75-95 % расчетной обеспеченности; </w:t>
      </w:r>
      <w:r w:rsidR="00AA3509" w:rsidRPr="00143F0C">
        <w:rPr>
          <w:rFonts w:ascii="Times New Roman" w:eastAsia="Times New Roman" w:hAnsi="Times New Roman"/>
          <w:sz w:val="24"/>
          <w:szCs w:val="24"/>
          <w:lang w:eastAsia="ru-RU"/>
        </w:rPr>
        <w:t xml:space="preserve">α - коэффициент использования осадков, составляет 0,3-0,5 для засушливой зоне и 0,5-0,7 для зон недостаточного и неустойчивого увлажнения; </w:t>
      </w:r>
      <w:proofErr w:type="spellStart"/>
      <w:r w:rsidR="00AA3509" w:rsidRPr="00143F0C">
        <w:rPr>
          <w:rFonts w:ascii="Times New Roman" w:eastAsia="Times New Roman" w:hAnsi="Times New Roman"/>
          <w:sz w:val="24"/>
          <w:szCs w:val="24"/>
          <w:lang w:eastAsia="ru-RU"/>
        </w:rPr>
        <w:t>W</w:t>
      </w:r>
      <w:r w:rsidR="00AA3509" w:rsidRPr="00143F0C">
        <w:rPr>
          <w:rFonts w:ascii="Times New Roman" w:eastAsia="Times New Roman" w:hAnsi="Times New Roman"/>
          <w:sz w:val="24"/>
          <w:szCs w:val="24"/>
          <w:vertAlign w:val="subscript"/>
          <w:lang w:eastAsia="ru-RU"/>
        </w:rPr>
        <w:t>г</w:t>
      </w:r>
      <w:proofErr w:type="spellEnd"/>
      <w:r w:rsidR="00AA3509" w:rsidRPr="00143F0C">
        <w:rPr>
          <w:rFonts w:ascii="Times New Roman" w:eastAsia="Times New Roman" w:hAnsi="Times New Roman"/>
          <w:sz w:val="24"/>
          <w:szCs w:val="24"/>
          <w:vertAlign w:val="subscript"/>
          <w:lang w:eastAsia="ru-RU"/>
        </w:rPr>
        <w:t xml:space="preserve"> </w:t>
      </w:r>
      <w:r w:rsidR="00AA3509" w:rsidRPr="00143F0C">
        <w:rPr>
          <w:rFonts w:ascii="Times New Roman" w:eastAsia="Times New Roman" w:hAnsi="Times New Roman"/>
          <w:sz w:val="24"/>
          <w:szCs w:val="24"/>
          <w:lang w:eastAsia="ru-RU"/>
        </w:rPr>
        <w:t>- количество влаги, поступающей капиллярным путем из грунтовых вод при близком их залегания, м</w:t>
      </w:r>
      <w:r w:rsidR="00AA3509" w:rsidRPr="00143F0C">
        <w:rPr>
          <w:rFonts w:ascii="Times New Roman" w:eastAsia="Times New Roman" w:hAnsi="Times New Roman"/>
          <w:sz w:val="24"/>
          <w:szCs w:val="24"/>
          <w:vertAlign w:val="superscript"/>
          <w:lang w:eastAsia="ru-RU"/>
        </w:rPr>
        <w:t>3</w:t>
      </w:r>
      <w:r w:rsidR="00AA3509" w:rsidRPr="00143F0C">
        <w:rPr>
          <w:rFonts w:ascii="Times New Roman" w:eastAsia="Times New Roman" w:hAnsi="Times New Roman"/>
          <w:sz w:val="24"/>
          <w:szCs w:val="24"/>
          <w:lang w:eastAsia="ru-RU"/>
        </w:rPr>
        <w:t xml:space="preserve">/га; </w:t>
      </w:r>
      <w:proofErr w:type="spellStart"/>
      <w:r w:rsidR="00AA3509" w:rsidRPr="00143F0C">
        <w:rPr>
          <w:rFonts w:ascii="Times New Roman" w:eastAsia="Times New Roman" w:hAnsi="Times New Roman"/>
          <w:sz w:val="24"/>
          <w:szCs w:val="24"/>
          <w:lang w:eastAsia="ru-RU"/>
        </w:rPr>
        <w:t>W</w:t>
      </w:r>
      <w:r w:rsidR="00AA3509" w:rsidRPr="00143F0C">
        <w:rPr>
          <w:rFonts w:ascii="Times New Roman" w:eastAsia="Times New Roman" w:hAnsi="Times New Roman"/>
          <w:sz w:val="24"/>
          <w:szCs w:val="24"/>
          <w:vertAlign w:val="subscript"/>
          <w:lang w:eastAsia="ru-RU"/>
        </w:rPr>
        <w:t>н</w:t>
      </w:r>
      <w:proofErr w:type="spellEnd"/>
      <w:r w:rsidR="00AA3509" w:rsidRPr="00143F0C">
        <w:rPr>
          <w:rFonts w:ascii="Times New Roman" w:eastAsia="Times New Roman" w:hAnsi="Times New Roman"/>
          <w:sz w:val="24"/>
          <w:szCs w:val="24"/>
          <w:lang w:eastAsia="ru-RU"/>
        </w:rPr>
        <w:t xml:space="preserve"> - запасы влаги в  корнеобитаемом слое почвы в начале вегетационного периода, м</w:t>
      </w:r>
      <w:r w:rsidR="00AA3509" w:rsidRPr="00143F0C">
        <w:rPr>
          <w:rFonts w:ascii="Times New Roman" w:eastAsia="Times New Roman" w:hAnsi="Times New Roman"/>
          <w:sz w:val="24"/>
          <w:szCs w:val="24"/>
          <w:vertAlign w:val="superscript"/>
          <w:lang w:eastAsia="ru-RU"/>
        </w:rPr>
        <w:t>3</w:t>
      </w:r>
      <w:r w:rsidR="00AA3509" w:rsidRPr="00143F0C">
        <w:rPr>
          <w:rFonts w:ascii="Times New Roman" w:eastAsia="Times New Roman" w:hAnsi="Times New Roman"/>
          <w:sz w:val="24"/>
          <w:szCs w:val="24"/>
          <w:lang w:eastAsia="ru-RU"/>
        </w:rPr>
        <w:t xml:space="preserve">/га;  </w:t>
      </w:r>
      <w:proofErr w:type="spellStart"/>
      <w:r w:rsidR="00AA3509" w:rsidRPr="00143F0C">
        <w:rPr>
          <w:rFonts w:ascii="Times New Roman" w:eastAsia="Times New Roman" w:hAnsi="Times New Roman"/>
          <w:sz w:val="24"/>
          <w:szCs w:val="24"/>
          <w:lang w:eastAsia="ru-RU"/>
        </w:rPr>
        <w:t>W</w:t>
      </w:r>
      <w:r w:rsidR="00143F0C">
        <w:rPr>
          <w:rFonts w:ascii="Times New Roman" w:eastAsia="Times New Roman" w:hAnsi="Times New Roman"/>
          <w:sz w:val="24"/>
          <w:szCs w:val="24"/>
          <w:vertAlign w:val="subscript"/>
          <w:lang w:eastAsia="ru-RU"/>
        </w:rPr>
        <w:t>к</w:t>
      </w:r>
      <w:proofErr w:type="spellEnd"/>
      <w:r w:rsidR="00AA3509" w:rsidRPr="00143F0C">
        <w:rPr>
          <w:rFonts w:ascii="Times New Roman" w:eastAsia="Times New Roman" w:hAnsi="Times New Roman"/>
          <w:sz w:val="24"/>
          <w:szCs w:val="24"/>
          <w:lang w:eastAsia="ru-RU"/>
        </w:rPr>
        <w:t xml:space="preserve"> - запасы влаги в активном слое почвы</w:t>
      </w:r>
      <w:r w:rsidR="00143F0C" w:rsidRPr="00143F0C">
        <w:rPr>
          <w:rFonts w:ascii="Times New Roman" w:eastAsia="Times New Roman" w:hAnsi="Times New Roman"/>
          <w:sz w:val="24"/>
          <w:szCs w:val="24"/>
          <w:lang w:eastAsia="ru-RU"/>
        </w:rPr>
        <w:t xml:space="preserve"> в конце вегетационного периода, м</w:t>
      </w:r>
      <w:r w:rsidR="00143F0C" w:rsidRPr="00143F0C">
        <w:rPr>
          <w:rFonts w:ascii="Times New Roman" w:eastAsia="Times New Roman" w:hAnsi="Times New Roman"/>
          <w:sz w:val="24"/>
          <w:szCs w:val="24"/>
          <w:vertAlign w:val="superscript"/>
          <w:lang w:eastAsia="ru-RU"/>
        </w:rPr>
        <w:t>3</w:t>
      </w:r>
      <w:r w:rsidR="00143F0C" w:rsidRPr="00143F0C">
        <w:rPr>
          <w:rFonts w:ascii="Times New Roman" w:eastAsia="Times New Roman" w:hAnsi="Times New Roman"/>
          <w:sz w:val="24"/>
          <w:szCs w:val="24"/>
          <w:lang w:eastAsia="ru-RU"/>
        </w:rPr>
        <w:t xml:space="preserve">/га;  </w:t>
      </w:r>
    </w:p>
    <w:p w:rsidR="00AA3509" w:rsidRPr="00143F0C" w:rsidRDefault="00AA3509" w:rsidP="00143F0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75182" w:rsidRDefault="00B75182" w:rsidP="00B75182">
      <w:pPr>
        <w:spacing w:after="0" w:line="240" w:lineRule="auto"/>
        <w:ind w:firstLine="709"/>
        <w:jc w:val="both"/>
      </w:pPr>
      <w:r w:rsidRPr="00B75182">
        <w:rPr>
          <w:rFonts w:ascii="Times New Roman" w:eastAsia="Times New Roman" w:hAnsi="Times New Roman"/>
          <w:sz w:val="28"/>
          <w:szCs w:val="28"/>
          <w:lang w:eastAsia="ru-RU"/>
        </w:rPr>
        <w:t>Под водопотреблением следует понимать количество воды (в мм или в м</w:t>
      </w:r>
      <w:r w:rsidRPr="00B75182">
        <w:rPr>
          <w:rFonts w:ascii="Times New Roman" w:eastAsia="Times New Roman" w:hAnsi="Times New Roman"/>
          <w:sz w:val="28"/>
          <w:szCs w:val="28"/>
          <w:vertAlign w:val="superscript"/>
          <w:lang w:eastAsia="ru-RU"/>
        </w:rPr>
        <w:t>3</w:t>
      </w:r>
      <w:r w:rsidRPr="00B75182">
        <w:rPr>
          <w:rFonts w:ascii="Times New Roman" w:eastAsia="Times New Roman" w:hAnsi="Times New Roman"/>
          <w:sz w:val="28"/>
          <w:szCs w:val="28"/>
          <w:lang w:eastAsia="ru-RU"/>
        </w:rPr>
        <w:t>/га), которое испаряется с поверхности почвы и расходуется на транспирацию растениями. Часто термин водопотребление заменяют суммарным испарением или «</w:t>
      </w:r>
      <w:proofErr w:type="spellStart"/>
      <w:r w:rsidRPr="00B75182">
        <w:rPr>
          <w:rFonts w:ascii="Times New Roman" w:eastAsia="Times New Roman" w:hAnsi="Times New Roman"/>
          <w:sz w:val="28"/>
          <w:szCs w:val="28"/>
          <w:lang w:eastAsia="ru-RU"/>
        </w:rPr>
        <w:t>эвапотранспирацией</w:t>
      </w:r>
      <w:proofErr w:type="spellEnd"/>
      <w:r w:rsidRPr="00B75182">
        <w:rPr>
          <w:rFonts w:ascii="Times New Roman" w:eastAsia="Times New Roman" w:hAnsi="Times New Roman"/>
          <w:sz w:val="28"/>
          <w:szCs w:val="28"/>
          <w:lang w:eastAsia="ru-RU"/>
        </w:rPr>
        <w:t>».</w:t>
      </w:r>
      <w:r w:rsidRPr="00B75182">
        <w:t xml:space="preserve"> </w:t>
      </w:r>
    </w:p>
    <w:p w:rsidR="00B75182" w:rsidRDefault="00B75182" w:rsidP="00B75182">
      <w:pPr>
        <w:spacing w:after="0" w:line="240" w:lineRule="auto"/>
        <w:ind w:firstLine="709"/>
        <w:jc w:val="both"/>
      </w:pPr>
      <w:r w:rsidRPr="00B75182">
        <w:rPr>
          <w:rFonts w:ascii="Times New Roman" w:eastAsia="Times New Roman" w:hAnsi="Times New Roman"/>
          <w:sz w:val="28"/>
          <w:szCs w:val="28"/>
          <w:lang w:eastAsia="ru-RU"/>
        </w:rPr>
        <w:t xml:space="preserve">Величина </w:t>
      </w:r>
      <w:proofErr w:type="spellStart"/>
      <w:r w:rsidRPr="00B75182">
        <w:rPr>
          <w:rFonts w:ascii="Times New Roman" w:eastAsia="Times New Roman" w:hAnsi="Times New Roman"/>
          <w:sz w:val="28"/>
          <w:szCs w:val="28"/>
          <w:lang w:eastAsia="ru-RU"/>
        </w:rPr>
        <w:t>эвапотранспирации</w:t>
      </w:r>
      <w:proofErr w:type="spellEnd"/>
      <w:r w:rsidRPr="00B75182">
        <w:rPr>
          <w:rFonts w:ascii="Times New Roman" w:eastAsia="Times New Roman" w:hAnsi="Times New Roman"/>
          <w:sz w:val="28"/>
          <w:szCs w:val="28"/>
          <w:lang w:eastAsia="ru-RU"/>
        </w:rPr>
        <w:t xml:space="preserve"> зависит от метеоролог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ических факторов, количества до</w:t>
      </w:r>
      <w:r w:rsidRPr="00B75182">
        <w:rPr>
          <w:rFonts w:ascii="Times New Roman" w:eastAsia="Times New Roman" w:hAnsi="Times New Roman"/>
          <w:sz w:val="28"/>
          <w:szCs w:val="28"/>
          <w:lang w:eastAsia="ru-RU"/>
        </w:rPr>
        <w:t>ступной воды в почве, вида и густоты посевов сельскохозяй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ственных культур, интенсив</w:t>
      </w:r>
      <w:r w:rsidRPr="00B75182">
        <w:rPr>
          <w:rFonts w:ascii="Times New Roman" w:eastAsia="Times New Roman" w:hAnsi="Times New Roman"/>
          <w:sz w:val="28"/>
          <w:szCs w:val="28"/>
          <w:lang w:eastAsia="ru-RU"/>
        </w:rPr>
        <w:t>ности солнечной радиации, температуры и плодородия почвы, направления и скорости ветра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Pr="00B75182">
        <w:t xml:space="preserve"> </w:t>
      </w:r>
    </w:p>
    <w:p w:rsidR="00B75182" w:rsidRPr="00B75182" w:rsidRDefault="00B75182" w:rsidP="00B7518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75182">
        <w:rPr>
          <w:rFonts w:ascii="Times New Roman" w:eastAsia="Times New Roman" w:hAnsi="Times New Roman"/>
          <w:sz w:val="28"/>
          <w:szCs w:val="28"/>
          <w:lang w:eastAsia="ru-RU"/>
        </w:rPr>
        <w:t xml:space="preserve">Суммарное водопотребление определяется по формуле А.Н. </w:t>
      </w:r>
      <w:proofErr w:type="spellStart"/>
      <w:r w:rsidRPr="00B75182">
        <w:rPr>
          <w:rFonts w:ascii="Times New Roman" w:eastAsia="Times New Roman" w:hAnsi="Times New Roman"/>
          <w:sz w:val="28"/>
          <w:szCs w:val="28"/>
          <w:lang w:eastAsia="ru-RU"/>
        </w:rPr>
        <w:t>Костякова</w:t>
      </w:r>
      <w:proofErr w:type="spellEnd"/>
      <w:r w:rsidRPr="00B75182"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:rsidR="00B75182" w:rsidRPr="00B75182" w:rsidRDefault="00B75182" w:rsidP="00B7518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75182" w:rsidRPr="00B75182" w:rsidRDefault="00B75182" w:rsidP="00B75182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Е = У •К</w:t>
      </w:r>
      <w:r w:rsidRPr="00B75182">
        <w:rPr>
          <w:rFonts w:ascii="Times New Roman" w:eastAsia="Times New Roman" w:hAnsi="Times New Roman"/>
          <w:sz w:val="28"/>
          <w:szCs w:val="28"/>
          <w:lang w:eastAsia="ru-RU"/>
        </w:rPr>
        <w:t>, м</w:t>
      </w:r>
      <w:r w:rsidRPr="00B75182">
        <w:rPr>
          <w:rFonts w:ascii="Times New Roman" w:eastAsia="Times New Roman" w:hAnsi="Times New Roman"/>
          <w:sz w:val="28"/>
          <w:szCs w:val="28"/>
          <w:vertAlign w:val="superscript"/>
          <w:lang w:eastAsia="ru-RU"/>
        </w:rPr>
        <w:t>3</w:t>
      </w:r>
      <w:r w:rsidRPr="00B75182">
        <w:rPr>
          <w:rFonts w:ascii="Times New Roman" w:eastAsia="Times New Roman" w:hAnsi="Times New Roman"/>
          <w:sz w:val="28"/>
          <w:szCs w:val="28"/>
          <w:lang w:eastAsia="ru-RU"/>
        </w:rPr>
        <w:t>/га,</w:t>
      </w:r>
    </w:p>
    <w:p w:rsidR="00B75182" w:rsidRDefault="00B75182" w:rsidP="00B7518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75182">
        <w:rPr>
          <w:rFonts w:ascii="Times New Roman" w:eastAsia="Times New Roman" w:hAnsi="Times New Roman"/>
          <w:sz w:val="24"/>
          <w:szCs w:val="24"/>
          <w:lang w:eastAsia="ru-RU"/>
        </w:rPr>
        <w:t>где У - планируемый урожай основной продукции, т/</w:t>
      </w:r>
      <w:proofErr w:type="gramStart"/>
      <w:r w:rsidRPr="00B75182">
        <w:rPr>
          <w:rFonts w:ascii="Times New Roman" w:eastAsia="Times New Roman" w:hAnsi="Times New Roman"/>
          <w:sz w:val="24"/>
          <w:szCs w:val="24"/>
          <w:lang w:eastAsia="ru-RU"/>
        </w:rPr>
        <w:t>га;  К</w:t>
      </w:r>
      <w:proofErr w:type="gramEnd"/>
      <w:r w:rsidRPr="00B75182">
        <w:rPr>
          <w:rFonts w:ascii="Times New Roman" w:eastAsia="Times New Roman" w:hAnsi="Times New Roman"/>
          <w:sz w:val="24"/>
          <w:szCs w:val="24"/>
          <w:lang w:eastAsia="ru-RU"/>
        </w:rPr>
        <w:t xml:space="preserve"> - коэффициент водопотребления, м</w:t>
      </w:r>
      <w:r w:rsidRPr="00B75182">
        <w:rPr>
          <w:rFonts w:ascii="Times New Roman" w:eastAsia="Times New Roman" w:hAnsi="Times New Roman"/>
          <w:sz w:val="24"/>
          <w:szCs w:val="24"/>
          <w:vertAlign w:val="superscript"/>
          <w:lang w:eastAsia="ru-RU"/>
        </w:rPr>
        <w:t>3</w:t>
      </w:r>
      <w:r w:rsidRPr="00B75182">
        <w:rPr>
          <w:rFonts w:ascii="Times New Roman" w:eastAsia="Times New Roman" w:hAnsi="Times New Roman"/>
          <w:sz w:val="24"/>
          <w:szCs w:val="24"/>
          <w:lang w:eastAsia="ru-RU"/>
        </w:rPr>
        <w:t>/т.</w:t>
      </w:r>
    </w:p>
    <w:p w:rsidR="00143F0C" w:rsidRPr="00B75182" w:rsidRDefault="00143F0C" w:rsidP="00B7518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86DEC" w:rsidRDefault="00486DEC" w:rsidP="00486DE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86DEC">
        <w:rPr>
          <w:rFonts w:ascii="Times New Roman" w:eastAsia="Times New Roman" w:hAnsi="Times New Roman"/>
          <w:sz w:val="28"/>
          <w:szCs w:val="28"/>
          <w:lang w:eastAsia="ru-RU"/>
        </w:rPr>
        <w:t>Суммарное водопотребление можно определить по эмпирическим и теоретическим формулам, основанным на метеорологических и энергетических показателях.</w:t>
      </w:r>
    </w:p>
    <w:p w:rsidR="00143F0C" w:rsidRPr="00486DEC" w:rsidRDefault="00143F0C" w:rsidP="00486DE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43F0C">
        <w:rPr>
          <w:rFonts w:ascii="Times New Roman" w:eastAsia="Times New Roman" w:hAnsi="Times New Roman"/>
          <w:sz w:val="28"/>
          <w:szCs w:val="28"/>
          <w:lang w:eastAsia="ru-RU"/>
        </w:rPr>
        <w:t>Коэффициент водопотребления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показывает, сколько воды требуется для формирования единицы урожая. Значения его принимают по опытным данным.</w:t>
      </w:r>
    </w:p>
    <w:p w:rsidR="00486DEC" w:rsidRPr="00486DEC" w:rsidRDefault="00B75182" w:rsidP="00486DE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486DEC" w:rsidRPr="00486DEC">
        <w:rPr>
          <w:rFonts w:ascii="Times New Roman" w:eastAsia="Times New Roman" w:hAnsi="Times New Roman"/>
          <w:sz w:val="28"/>
          <w:szCs w:val="28"/>
          <w:lang w:eastAsia="ru-RU"/>
        </w:rPr>
        <w:t xml:space="preserve">В методе И.А. </w:t>
      </w:r>
      <w:proofErr w:type="spellStart"/>
      <w:r w:rsidR="00486DEC" w:rsidRPr="00486DEC">
        <w:rPr>
          <w:rFonts w:ascii="Times New Roman" w:eastAsia="Times New Roman" w:hAnsi="Times New Roman"/>
          <w:sz w:val="28"/>
          <w:szCs w:val="28"/>
          <w:lang w:eastAsia="ru-RU"/>
        </w:rPr>
        <w:t>Шарова</w:t>
      </w:r>
      <w:proofErr w:type="spellEnd"/>
      <w:r w:rsidR="00486DEC" w:rsidRPr="00486DEC">
        <w:rPr>
          <w:rFonts w:ascii="Times New Roman" w:eastAsia="Times New Roman" w:hAnsi="Times New Roman"/>
          <w:sz w:val="28"/>
          <w:szCs w:val="28"/>
          <w:lang w:eastAsia="ru-RU"/>
        </w:rPr>
        <w:t xml:space="preserve"> учитываются температурные условия:</w:t>
      </w:r>
    </w:p>
    <w:p w:rsidR="00486DEC" w:rsidRPr="00486DEC" w:rsidRDefault="00486DEC" w:rsidP="00486DE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86DEC" w:rsidRPr="00486DEC" w:rsidRDefault="00486DEC" w:rsidP="00486DEC">
      <w:pPr>
        <w:spacing w:after="0" w:line="240" w:lineRule="auto"/>
        <w:jc w:val="center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486DEC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E = </w:t>
      </w:r>
      <w:r w:rsidRPr="00486DEC">
        <w:rPr>
          <w:rFonts w:ascii="Times New Roman" w:eastAsia="Times New Roman" w:hAnsi="Times New Roman"/>
          <w:i/>
          <w:sz w:val="28"/>
          <w:szCs w:val="28"/>
          <w:lang w:val="en-US" w:eastAsia="ru-RU"/>
        </w:rPr>
        <w:t>l</w:t>
      </w:r>
      <w:r w:rsidRPr="00486DEC">
        <w:rPr>
          <w:rFonts w:ascii="Times New Roman" w:eastAsia="Times New Roman" w:hAnsi="Times New Roman"/>
          <w:i/>
          <w:sz w:val="28"/>
          <w:szCs w:val="28"/>
          <w:lang w:eastAsia="ru-RU"/>
        </w:rPr>
        <w:t>∑t + 4В,</w:t>
      </w:r>
    </w:p>
    <w:p w:rsidR="00486DEC" w:rsidRPr="0072579B" w:rsidRDefault="0072579B" w:rsidP="00486DE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2579B">
        <w:rPr>
          <w:rFonts w:ascii="Times New Roman" w:eastAsia="Times New Roman" w:hAnsi="Times New Roman"/>
          <w:sz w:val="24"/>
          <w:szCs w:val="24"/>
          <w:lang w:eastAsia="ru-RU"/>
        </w:rPr>
        <w:t>где</w:t>
      </w:r>
      <w:r w:rsidR="00486DEC" w:rsidRPr="0072579B">
        <w:rPr>
          <w:rFonts w:ascii="Times New Roman" w:eastAsia="Times New Roman" w:hAnsi="Times New Roman"/>
          <w:sz w:val="24"/>
          <w:szCs w:val="24"/>
          <w:lang w:eastAsia="ru-RU"/>
        </w:rPr>
        <w:t xml:space="preserve"> E - суммарное водопотребление за вегетацию, м</w:t>
      </w:r>
      <w:r w:rsidR="00486DEC" w:rsidRPr="0072579B">
        <w:rPr>
          <w:rFonts w:ascii="Times New Roman" w:eastAsia="Times New Roman" w:hAnsi="Times New Roman"/>
          <w:sz w:val="24"/>
          <w:szCs w:val="24"/>
          <w:vertAlign w:val="superscript"/>
          <w:lang w:eastAsia="ru-RU"/>
        </w:rPr>
        <w:t>3</w:t>
      </w:r>
      <w:r w:rsidR="00486DEC" w:rsidRPr="0072579B">
        <w:rPr>
          <w:rFonts w:ascii="Times New Roman" w:eastAsia="Times New Roman" w:hAnsi="Times New Roman"/>
          <w:sz w:val="24"/>
          <w:szCs w:val="24"/>
          <w:lang w:eastAsia="ru-RU"/>
        </w:rPr>
        <w:t xml:space="preserve">/га; В – число дней вегетационного периода; </w:t>
      </w:r>
      <w:r w:rsidR="00486DEC" w:rsidRPr="0072579B">
        <w:rPr>
          <w:rFonts w:ascii="Times New Roman" w:eastAsia="Times New Roman" w:hAnsi="Times New Roman"/>
          <w:i/>
          <w:sz w:val="24"/>
          <w:szCs w:val="24"/>
          <w:lang w:val="en-US" w:eastAsia="ru-RU"/>
        </w:rPr>
        <w:t>l</w:t>
      </w:r>
      <w:r w:rsidR="00486DEC" w:rsidRPr="0072579B">
        <w:rPr>
          <w:rFonts w:ascii="Times New Roman" w:eastAsia="Times New Roman" w:hAnsi="Times New Roman"/>
          <w:sz w:val="24"/>
          <w:szCs w:val="24"/>
          <w:lang w:eastAsia="ru-RU"/>
        </w:rPr>
        <w:t xml:space="preserve"> – коэффициент расхода воды на 1° С, изменяется от 1,3 до 2,7 м</w:t>
      </w:r>
      <w:r w:rsidR="00486DEC" w:rsidRPr="0072579B">
        <w:rPr>
          <w:rFonts w:ascii="Times New Roman" w:eastAsia="Times New Roman" w:hAnsi="Times New Roman"/>
          <w:sz w:val="24"/>
          <w:szCs w:val="24"/>
          <w:vertAlign w:val="superscript"/>
          <w:lang w:eastAsia="ru-RU"/>
        </w:rPr>
        <w:t>3</w:t>
      </w:r>
      <w:r w:rsidR="00486DEC" w:rsidRPr="0072579B">
        <w:rPr>
          <w:rFonts w:ascii="Times New Roman" w:eastAsia="Times New Roman" w:hAnsi="Times New Roman"/>
          <w:sz w:val="24"/>
          <w:szCs w:val="24"/>
          <w:lang w:eastAsia="ru-RU"/>
        </w:rPr>
        <w:t>/га на 1° С</w:t>
      </w:r>
      <w:r w:rsidRPr="0072579B">
        <w:rPr>
          <w:rFonts w:ascii="Times New Roman" w:eastAsia="Times New Roman" w:hAnsi="Times New Roman"/>
          <w:sz w:val="24"/>
          <w:szCs w:val="24"/>
          <w:lang w:eastAsia="ru-RU"/>
        </w:rPr>
        <w:t>, в среднем можно принять 2 м</w:t>
      </w:r>
      <w:r w:rsidRPr="0072579B">
        <w:rPr>
          <w:rFonts w:ascii="Times New Roman" w:eastAsia="Times New Roman" w:hAnsi="Times New Roman"/>
          <w:sz w:val="24"/>
          <w:szCs w:val="24"/>
          <w:vertAlign w:val="superscript"/>
          <w:lang w:eastAsia="ru-RU"/>
        </w:rPr>
        <w:t>3</w:t>
      </w:r>
      <w:r w:rsidRPr="0072579B">
        <w:rPr>
          <w:rFonts w:ascii="Times New Roman" w:eastAsia="Times New Roman" w:hAnsi="Times New Roman"/>
          <w:sz w:val="24"/>
          <w:szCs w:val="24"/>
          <w:lang w:eastAsia="ru-RU"/>
        </w:rPr>
        <w:t>/га на 1° С</w:t>
      </w:r>
      <w:r w:rsidR="00486DEC" w:rsidRPr="0072579B">
        <w:rPr>
          <w:rFonts w:ascii="Times New Roman" w:eastAsia="Times New Roman" w:hAnsi="Times New Roman"/>
          <w:sz w:val="24"/>
          <w:szCs w:val="24"/>
          <w:lang w:eastAsia="ru-RU"/>
        </w:rPr>
        <w:t xml:space="preserve">; ∑t-сумма среднесуточных температур за вегетационный период, °С. </w:t>
      </w:r>
    </w:p>
    <w:p w:rsidR="00486DEC" w:rsidRPr="00486DEC" w:rsidRDefault="00486DEC" w:rsidP="00486DE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86DEC">
        <w:rPr>
          <w:rFonts w:ascii="Times New Roman" w:eastAsia="Times New Roman" w:hAnsi="Times New Roman"/>
          <w:sz w:val="28"/>
          <w:szCs w:val="28"/>
          <w:lang w:eastAsia="ru-RU"/>
        </w:rPr>
        <w:t>Суммарное водопотребление сельскохозяйственных культур Г.К. Льгов рекомендует определять по формуле:</w:t>
      </w:r>
    </w:p>
    <w:p w:rsidR="00486DEC" w:rsidRPr="00486DEC" w:rsidRDefault="00486DEC" w:rsidP="0072579B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486DEC">
        <w:rPr>
          <w:rFonts w:ascii="Times New Roman" w:eastAsia="Times New Roman" w:hAnsi="Times New Roman"/>
          <w:sz w:val="28"/>
          <w:szCs w:val="28"/>
          <w:lang w:eastAsia="ru-RU"/>
        </w:rPr>
        <w:t>E = K</w:t>
      </w:r>
      <w:r w:rsidRPr="0072579B">
        <w:rPr>
          <w:rFonts w:ascii="Times New Roman" w:eastAsia="Times New Roman" w:hAnsi="Times New Roman"/>
          <w:sz w:val="28"/>
          <w:szCs w:val="28"/>
          <w:vertAlign w:val="subscript"/>
          <w:lang w:eastAsia="ru-RU"/>
        </w:rPr>
        <w:t>0</w:t>
      </w:r>
      <w:r w:rsidRPr="00486DEC">
        <w:rPr>
          <w:rFonts w:ascii="Times New Roman" w:eastAsia="Times New Roman" w:hAnsi="Times New Roman"/>
          <w:sz w:val="28"/>
          <w:szCs w:val="28"/>
          <w:lang w:eastAsia="ru-RU"/>
        </w:rPr>
        <w:t>.∑t,</w:t>
      </w:r>
    </w:p>
    <w:p w:rsidR="0072579B" w:rsidRPr="00B75182" w:rsidRDefault="0072579B" w:rsidP="0072579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2579B">
        <w:rPr>
          <w:rFonts w:ascii="Times New Roman" w:eastAsia="Times New Roman" w:hAnsi="Times New Roman"/>
          <w:sz w:val="24"/>
          <w:szCs w:val="24"/>
          <w:lang w:eastAsia="ru-RU"/>
        </w:rPr>
        <w:t xml:space="preserve">где </w:t>
      </w:r>
      <w:r w:rsidR="00486DEC" w:rsidRPr="0072579B">
        <w:rPr>
          <w:rFonts w:ascii="Times New Roman" w:eastAsia="Times New Roman" w:hAnsi="Times New Roman"/>
          <w:sz w:val="24"/>
          <w:szCs w:val="24"/>
          <w:lang w:eastAsia="ru-RU"/>
        </w:rPr>
        <w:t>К</w:t>
      </w:r>
      <w:r w:rsidR="00486DEC" w:rsidRPr="0072579B">
        <w:rPr>
          <w:rFonts w:ascii="Times New Roman" w:eastAsia="Times New Roman" w:hAnsi="Times New Roman"/>
          <w:sz w:val="24"/>
          <w:szCs w:val="24"/>
          <w:vertAlign w:val="subscript"/>
          <w:lang w:eastAsia="ru-RU"/>
        </w:rPr>
        <w:t>0</w:t>
      </w:r>
      <w:r w:rsidR="00486DEC" w:rsidRPr="0072579B">
        <w:rPr>
          <w:rFonts w:ascii="Times New Roman" w:eastAsia="Times New Roman" w:hAnsi="Times New Roman"/>
          <w:sz w:val="24"/>
          <w:szCs w:val="24"/>
          <w:lang w:eastAsia="ru-RU"/>
        </w:rPr>
        <w:t xml:space="preserve"> - биофизический коэффициент, т.е. расход воды в 1 м</w:t>
      </w:r>
      <w:r w:rsidR="00486DEC" w:rsidRPr="0072579B">
        <w:rPr>
          <w:rFonts w:ascii="Times New Roman" w:eastAsia="Times New Roman" w:hAnsi="Times New Roman"/>
          <w:sz w:val="24"/>
          <w:szCs w:val="24"/>
          <w:vertAlign w:val="superscript"/>
          <w:lang w:eastAsia="ru-RU"/>
        </w:rPr>
        <w:t>3</w:t>
      </w:r>
      <w:r w:rsidR="00486DEC" w:rsidRPr="0072579B">
        <w:rPr>
          <w:rFonts w:ascii="Times New Roman" w:eastAsia="Times New Roman" w:hAnsi="Times New Roman"/>
          <w:sz w:val="24"/>
          <w:szCs w:val="24"/>
          <w:lang w:eastAsia="ru-RU"/>
        </w:rPr>
        <w:t xml:space="preserve"> на 1°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486DEC" w:rsidRPr="0072579B">
        <w:rPr>
          <w:rFonts w:ascii="Times New Roman" w:eastAsia="Times New Roman" w:hAnsi="Times New Roman"/>
          <w:sz w:val="24"/>
          <w:szCs w:val="24"/>
          <w:lang w:eastAsia="ru-RU"/>
        </w:rPr>
        <w:t>С, м</w:t>
      </w:r>
      <w:r w:rsidR="00486DEC" w:rsidRPr="0072579B">
        <w:rPr>
          <w:rFonts w:ascii="Times New Roman" w:eastAsia="Times New Roman" w:hAnsi="Times New Roman"/>
          <w:sz w:val="24"/>
          <w:szCs w:val="24"/>
          <w:vertAlign w:val="superscript"/>
          <w:lang w:eastAsia="ru-RU"/>
        </w:rPr>
        <w:t>3</w:t>
      </w:r>
      <w:r w:rsidR="00486DEC" w:rsidRPr="0072579B">
        <w:rPr>
          <w:rFonts w:ascii="Times New Roman" w:eastAsia="Times New Roman" w:hAnsi="Times New Roman"/>
          <w:sz w:val="24"/>
          <w:szCs w:val="24"/>
          <w:lang w:eastAsia="ru-RU"/>
        </w:rPr>
        <w:t>/(га-град);</w:t>
      </w:r>
      <w:r w:rsidRPr="0072579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486DEC" w:rsidRPr="0072579B">
        <w:rPr>
          <w:rFonts w:ascii="Times New Roman" w:eastAsia="Times New Roman" w:hAnsi="Times New Roman"/>
          <w:sz w:val="24"/>
          <w:szCs w:val="24"/>
          <w:lang w:eastAsia="ru-RU"/>
        </w:rPr>
        <w:t>∑t - сумма температур за период вегетации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r w:rsidRPr="0072579B">
        <w:rPr>
          <w:rFonts w:ascii="Times New Roman" w:eastAsia="Times New Roman" w:hAnsi="Times New Roman"/>
          <w:sz w:val="24"/>
          <w:szCs w:val="24"/>
          <w:lang w:eastAsia="ru-RU"/>
        </w:rPr>
        <w:t>°С</w:t>
      </w:r>
      <w:r w:rsidR="00486DEC" w:rsidRPr="0072579B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Pr="0072579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B75182">
        <w:rPr>
          <w:rFonts w:ascii="Times New Roman" w:eastAsia="Times New Roman" w:hAnsi="Times New Roman"/>
          <w:sz w:val="24"/>
          <w:szCs w:val="24"/>
          <w:lang w:eastAsia="ru-RU"/>
        </w:rPr>
        <w:t>Для большинства сельскохозяйственных культур К</w:t>
      </w:r>
      <w:r w:rsidRPr="0072579B">
        <w:rPr>
          <w:rFonts w:ascii="Times New Roman" w:eastAsia="Times New Roman" w:hAnsi="Times New Roman"/>
          <w:sz w:val="24"/>
          <w:szCs w:val="24"/>
          <w:vertAlign w:val="subscript"/>
          <w:lang w:eastAsia="ru-RU"/>
        </w:rPr>
        <w:t>0</w:t>
      </w:r>
      <w:r w:rsidRPr="00B75182">
        <w:rPr>
          <w:rFonts w:ascii="Times New Roman" w:eastAsia="Times New Roman" w:hAnsi="Times New Roman"/>
          <w:sz w:val="24"/>
          <w:szCs w:val="24"/>
          <w:lang w:eastAsia="ru-RU"/>
        </w:rPr>
        <w:t xml:space="preserve"> изменяется от 1,7 до 2,0 м</w:t>
      </w:r>
      <w:r w:rsidRPr="0072579B">
        <w:rPr>
          <w:rFonts w:ascii="Times New Roman" w:eastAsia="Times New Roman" w:hAnsi="Times New Roman"/>
          <w:sz w:val="24"/>
          <w:szCs w:val="24"/>
          <w:vertAlign w:val="superscript"/>
          <w:lang w:eastAsia="ru-RU"/>
        </w:rPr>
        <w:t>3</w:t>
      </w:r>
      <w:r w:rsidRPr="00B75182">
        <w:rPr>
          <w:rFonts w:ascii="Times New Roman" w:eastAsia="Times New Roman" w:hAnsi="Times New Roman"/>
          <w:sz w:val="24"/>
          <w:szCs w:val="24"/>
          <w:lang w:eastAsia="ru-RU"/>
        </w:rPr>
        <w:t>/(га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-г</w:t>
      </w:r>
      <w:r w:rsidRPr="00B75182">
        <w:rPr>
          <w:rFonts w:ascii="Times New Roman" w:eastAsia="Times New Roman" w:hAnsi="Times New Roman"/>
          <w:sz w:val="24"/>
          <w:szCs w:val="24"/>
          <w:lang w:eastAsia="ru-RU"/>
        </w:rPr>
        <w:t>рад).</w:t>
      </w:r>
    </w:p>
    <w:p w:rsidR="0072579B" w:rsidRPr="0072579B" w:rsidRDefault="0072579B" w:rsidP="0072579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2579B">
        <w:rPr>
          <w:rFonts w:ascii="Times New Roman" w:eastAsia="Times New Roman" w:hAnsi="Times New Roman"/>
          <w:sz w:val="28"/>
          <w:szCs w:val="28"/>
          <w:lang w:eastAsia="ru-RU"/>
        </w:rPr>
        <w:t>Поливную норму (m, м</w:t>
      </w:r>
      <w:r w:rsidRPr="0072579B">
        <w:rPr>
          <w:rFonts w:ascii="Times New Roman" w:eastAsia="Times New Roman" w:hAnsi="Times New Roman"/>
          <w:sz w:val="28"/>
          <w:szCs w:val="28"/>
          <w:vertAlign w:val="superscript"/>
          <w:lang w:eastAsia="ru-RU"/>
        </w:rPr>
        <w:t>3</w:t>
      </w:r>
      <w:r w:rsidRPr="0072579B">
        <w:rPr>
          <w:rFonts w:ascii="Times New Roman" w:eastAsia="Times New Roman" w:hAnsi="Times New Roman"/>
          <w:sz w:val="28"/>
          <w:szCs w:val="28"/>
          <w:lang w:eastAsia="ru-RU"/>
        </w:rPr>
        <w:t>/га) можно определить по формуле А.Н.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2579B">
        <w:rPr>
          <w:rFonts w:ascii="Times New Roman" w:eastAsia="Times New Roman" w:hAnsi="Times New Roman"/>
          <w:sz w:val="28"/>
          <w:szCs w:val="28"/>
          <w:lang w:eastAsia="ru-RU"/>
        </w:rPr>
        <w:t>Костякова</w:t>
      </w:r>
      <w:proofErr w:type="spellEnd"/>
      <w:r w:rsidRPr="0072579B"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:rsidR="0072579B" w:rsidRPr="0072579B" w:rsidRDefault="0072579B" w:rsidP="0072579B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2579B">
        <w:rPr>
          <w:rFonts w:ascii="Times New Roman" w:eastAsia="Times New Roman" w:hAnsi="Times New Roman"/>
          <w:sz w:val="28"/>
          <w:szCs w:val="28"/>
          <w:lang w:eastAsia="ru-RU"/>
        </w:rPr>
        <w:t xml:space="preserve">m = 100H </w:t>
      </w:r>
      <w:r w:rsidR="003B34C0">
        <w:rPr>
          <w:rFonts w:ascii="Times New Roman" w:eastAsia="Times New Roman" w:hAnsi="Times New Roman"/>
          <w:sz w:val="28"/>
          <w:szCs w:val="28"/>
          <w:lang w:eastAsia="ru-RU"/>
        </w:rPr>
        <w:t>α</w:t>
      </w:r>
      <w:r w:rsidRPr="0072579B">
        <w:rPr>
          <w:rFonts w:ascii="Times New Roman" w:eastAsia="Times New Roman" w:hAnsi="Times New Roman"/>
          <w:sz w:val="28"/>
          <w:szCs w:val="28"/>
          <w:lang w:eastAsia="ru-RU"/>
        </w:rPr>
        <w:t xml:space="preserve"> (γ</w:t>
      </w:r>
      <w:r w:rsidRPr="0072579B">
        <w:rPr>
          <w:rFonts w:ascii="Times New Roman" w:eastAsia="Times New Roman" w:hAnsi="Times New Roman"/>
          <w:sz w:val="28"/>
          <w:szCs w:val="28"/>
          <w:vertAlign w:val="subscript"/>
          <w:lang w:eastAsia="ru-RU"/>
        </w:rPr>
        <w:t>0</w:t>
      </w:r>
      <w:r w:rsidRPr="0072579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 w:rsidRPr="0072579B">
        <w:rPr>
          <w:rFonts w:ascii="Times New Roman" w:eastAsia="Times New Roman" w:hAnsi="Times New Roman"/>
          <w:sz w:val="28"/>
          <w:szCs w:val="28"/>
          <w:lang w:eastAsia="ru-RU"/>
        </w:rPr>
        <w:t xml:space="preserve"> γ</w:t>
      </w:r>
      <w:r>
        <w:rPr>
          <w:rFonts w:ascii="Times New Roman" w:eastAsia="Times New Roman" w:hAnsi="Times New Roman"/>
          <w:sz w:val="28"/>
          <w:szCs w:val="28"/>
          <w:vertAlign w:val="subscript"/>
          <w:lang w:eastAsia="ru-RU"/>
        </w:rPr>
        <w:t>1</w:t>
      </w:r>
      <w:r w:rsidRPr="0072579B">
        <w:rPr>
          <w:rFonts w:ascii="Times New Roman" w:eastAsia="Times New Roman" w:hAnsi="Times New Roman"/>
          <w:sz w:val="28"/>
          <w:szCs w:val="28"/>
          <w:lang w:eastAsia="ru-RU"/>
        </w:rPr>
        <w:t>)</w:t>
      </w:r>
    </w:p>
    <w:p w:rsidR="0072579B" w:rsidRPr="0072579B" w:rsidRDefault="0072579B" w:rsidP="0072579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2579B" w:rsidRPr="003B34C0" w:rsidRDefault="0072579B" w:rsidP="003B34C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B34C0">
        <w:rPr>
          <w:rFonts w:ascii="Times New Roman" w:eastAsia="Times New Roman" w:hAnsi="Times New Roman"/>
          <w:sz w:val="24"/>
          <w:szCs w:val="24"/>
          <w:lang w:eastAsia="ru-RU"/>
        </w:rPr>
        <w:t xml:space="preserve">где Н - глубина увлажнения, м; </w:t>
      </w:r>
      <w:r w:rsidR="003B34C0" w:rsidRPr="003B34C0">
        <w:rPr>
          <w:rFonts w:ascii="Times New Roman" w:eastAsia="Times New Roman" w:hAnsi="Times New Roman"/>
          <w:sz w:val="24"/>
          <w:szCs w:val="24"/>
          <w:lang w:eastAsia="ru-RU"/>
        </w:rPr>
        <w:t>α</w:t>
      </w:r>
      <w:r w:rsidRPr="003B34C0">
        <w:rPr>
          <w:rFonts w:ascii="Times New Roman" w:eastAsia="Times New Roman" w:hAnsi="Times New Roman"/>
          <w:sz w:val="24"/>
          <w:szCs w:val="24"/>
          <w:lang w:eastAsia="ru-RU"/>
        </w:rPr>
        <w:t xml:space="preserve"> - плотность сложения увлажняемого </w:t>
      </w:r>
      <w:r w:rsidR="003B34C0" w:rsidRPr="003B34C0">
        <w:rPr>
          <w:rFonts w:ascii="Times New Roman" w:eastAsia="Times New Roman" w:hAnsi="Times New Roman"/>
          <w:sz w:val="24"/>
          <w:szCs w:val="24"/>
          <w:lang w:eastAsia="ru-RU"/>
        </w:rPr>
        <w:t xml:space="preserve">активного </w:t>
      </w:r>
      <w:r w:rsidRPr="003B34C0">
        <w:rPr>
          <w:rFonts w:ascii="Times New Roman" w:eastAsia="Times New Roman" w:hAnsi="Times New Roman"/>
          <w:sz w:val="24"/>
          <w:szCs w:val="24"/>
          <w:lang w:eastAsia="ru-RU"/>
        </w:rPr>
        <w:t>слоя поч</w:t>
      </w:r>
      <w:r w:rsidR="003B34C0" w:rsidRPr="003B34C0">
        <w:rPr>
          <w:rFonts w:ascii="Times New Roman" w:eastAsia="Times New Roman" w:hAnsi="Times New Roman"/>
          <w:sz w:val="24"/>
          <w:szCs w:val="24"/>
          <w:lang w:eastAsia="ru-RU"/>
        </w:rPr>
        <w:t>вы, т/</w:t>
      </w:r>
      <w:r w:rsidRPr="003B34C0">
        <w:rPr>
          <w:rFonts w:ascii="Times New Roman" w:eastAsia="Times New Roman" w:hAnsi="Times New Roman"/>
          <w:sz w:val="24"/>
          <w:szCs w:val="24"/>
          <w:lang w:eastAsia="ru-RU"/>
        </w:rPr>
        <w:t>м</w:t>
      </w:r>
      <w:r w:rsidRPr="003B34C0">
        <w:rPr>
          <w:rFonts w:ascii="Times New Roman" w:eastAsia="Times New Roman" w:hAnsi="Times New Roman"/>
          <w:sz w:val="24"/>
          <w:szCs w:val="24"/>
          <w:vertAlign w:val="superscript"/>
          <w:lang w:eastAsia="ru-RU"/>
        </w:rPr>
        <w:t>3</w:t>
      </w:r>
      <w:r w:rsidRPr="003B34C0">
        <w:rPr>
          <w:rFonts w:ascii="Times New Roman" w:eastAsia="Times New Roman" w:hAnsi="Times New Roman"/>
          <w:sz w:val="24"/>
          <w:szCs w:val="24"/>
          <w:lang w:eastAsia="ru-RU"/>
        </w:rPr>
        <w:t xml:space="preserve">; </w:t>
      </w:r>
      <w:r w:rsidR="003B34C0" w:rsidRPr="003B34C0">
        <w:rPr>
          <w:rFonts w:ascii="Times New Roman" w:eastAsia="Times New Roman" w:hAnsi="Times New Roman"/>
          <w:sz w:val="24"/>
          <w:szCs w:val="24"/>
          <w:lang w:eastAsia="ru-RU"/>
        </w:rPr>
        <w:t>γ</w:t>
      </w:r>
      <w:r w:rsidR="003B34C0" w:rsidRPr="003B34C0">
        <w:rPr>
          <w:rFonts w:ascii="Times New Roman" w:eastAsia="Times New Roman" w:hAnsi="Times New Roman"/>
          <w:sz w:val="24"/>
          <w:szCs w:val="24"/>
          <w:vertAlign w:val="subscript"/>
          <w:lang w:eastAsia="ru-RU"/>
        </w:rPr>
        <w:t>0</w:t>
      </w:r>
      <w:r w:rsidRPr="003B34C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3B34C0">
        <w:rPr>
          <w:rFonts w:ascii="Times New Roman" w:eastAsia="Times New Roman" w:hAnsi="Times New Roman"/>
          <w:sz w:val="24"/>
          <w:szCs w:val="24"/>
          <w:lang w:eastAsia="ru-RU"/>
        </w:rPr>
        <w:t>–</w:t>
      </w:r>
      <w:r w:rsidRPr="003B34C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3B34C0">
        <w:rPr>
          <w:rFonts w:ascii="Times New Roman" w:eastAsia="Times New Roman" w:hAnsi="Times New Roman"/>
          <w:sz w:val="24"/>
          <w:szCs w:val="24"/>
          <w:lang w:eastAsia="ru-RU"/>
        </w:rPr>
        <w:t xml:space="preserve">оптимальная </w:t>
      </w:r>
      <w:r w:rsidR="003B34C0" w:rsidRPr="003B34C0">
        <w:rPr>
          <w:rFonts w:ascii="Times New Roman" w:eastAsia="Times New Roman" w:hAnsi="Times New Roman"/>
          <w:sz w:val="24"/>
          <w:szCs w:val="24"/>
          <w:lang w:eastAsia="ru-RU"/>
        </w:rPr>
        <w:t>влажность активного слоя почвы, % массы сухой почвы</w:t>
      </w:r>
      <w:r w:rsidR="003B34C0">
        <w:rPr>
          <w:rFonts w:ascii="Times New Roman" w:eastAsia="Times New Roman" w:hAnsi="Times New Roman"/>
          <w:sz w:val="24"/>
          <w:szCs w:val="24"/>
          <w:lang w:eastAsia="ru-RU"/>
        </w:rPr>
        <w:t>, со</w:t>
      </w:r>
      <w:r w:rsidR="003B34C0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ответствует 90-100 % НВ</w:t>
      </w:r>
      <w:r w:rsidRPr="003B34C0">
        <w:rPr>
          <w:rFonts w:ascii="Times New Roman" w:eastAsia="Times New Roman" w:hAnsi="Times New Roman"/>
          <w:sz w:val="24"/>
          <w:szCs w:val="24"/>
          <w:lang w:eastAsia="ru-RU"/>
        </w:rPr>
        <w:t xml:space="preserve">; </w:t>
      </w:r>
      <w:r w:rsidR="003B34C0" w:rsidRPr="003B34C0">
        <w:rPr>
          <w:rFonts w:ascii="Times New Roman" w:eastAsia="Times New Roman" w:hAnsi="Times New Roman"/>
          <w:sz w:val="24"/>
          <w:szCs w:val="24"/>
          <w:lang w:eastAsia="ru-RU"/>
        </w:rPr>
        <w:t>γ</w:t>
      </w:r>
      <w:r w:rsidR="003B34C0" w:rsidRPr="003B34C0">
        <w:rPr>
          <w:rFonts w:ascii="Times New Roman" w:eastAsia="Times New Roman" w:hAnsi="Times New Roman"/>
          <w:sz w:val="24"/>
          <w:szCs w:val="24"/>
          <w:vertAlign w:val="subscript"/>
          <w:lang w:eastAsia="ru-RU"/>
        </w:rPr>
        <w:t>1</w:t>
      </w:r>
      <w:r w:rsidRPr="003B34C0">
        <w:rPr>
          <w:rFonts w:ascii="Times New Roman" w:eastAsia="Times New Roman" w:hAnsi="Times New Roman"/>
          <w:sz w:val="24"/>
          <w:szCs w:val="24"/>
          <w:lang w:eastAsia="ru-RU"/>
        </w:rPr>
        <w:t xml:space="preserve"> - </w:t>
      </w:r>
      <w:r w:rsidR="003B34C0" w:rsidRPr="003B34C0">
        <w:rPr>
          <w:rFonts w:ascii="Times New Roman" w:eastAsia="Times New Roman" w:hAnsi="Times New Roman"/>
          <w:sz w:val="24"/>
          <w:szCs w:val="24"/>
          <w:lang w:eastAsia="ru-RU"/>
        </w:rPr>
        <w:t>влажность активного слоя почвы перед поливом, % массы сухой почвы</w:t>
      </w:r>
      <w:r w:rsidR="003B34C0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3B34C0" w:rsidRPr="003B34C0">
        <w:rPr>
          <w:rFonts w:ascii="Times New Roman" w:eastAsia="Times New Roman" w:hAnsi="Times New Roman"/>
          <w:sz w:val="24"/>
          <w:szCs w:val="24"/>
          <w:lang w:eastAsia="ru-RU"/>
        </w:rPr>
        <w:t xml:space="preserve">  </w:t>
      </w:r>
    </w:p>
    <w:p w:rsidR="00143F0C" w:rsidRPr="00143F0C" w:rsidRDefault="00143F0C" w:rsidP="00143F0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43F0C">
        <w:rPr>
          <w:rFonts w:ascii="Times New Roman" w:eastAsia="Times New Roman" w:hAnsi="Times New Roman"/>
          <w:sz w:val="28"/>
          <w:szCs w:val="28"/>
          <w:lang w:eastAsia="ru-RU"/>
        </w:rPr>
        <w:t>Поливы рекомендуется проводить с поддержанием дифференцированной влажно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сти поч</w:t>
      </w:r>
      <w:r w:rsidRPr="00143F0C">
        <w:rPr>
          <w:rFonts w:ascii="Times New Roman" w:eastAsia="Times New Roman" w:hAnsi="Times New Roman"/>
          <w:sz w:val="28"/>
          <w:szCs w:val="28"/>
          <w:lang w:eastAsia="ru-RU"/>
        </w:rPr>
        <w:t>вы в определенных пределах, обычно от 60 до 85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143F0C">
        <w:rPr>
          <w:rFonts w:ascii="Times New Roman" w:eastAsia="Times New Roman" w:hAnsi="Times New Roman"/>
          <w:sz w:val="28"/>
          <w:szCs w:val="28"/>
          <w:lang w:eastAsia="ru-RU"/>
        </w:rPr>
        <w:t>% от предельной полевой влагоемкости.</w:t>
      </w:r>
    </w:p>
    <w:p w:rsidR="0072579B" w:rsidRPr="00143F0C" w:rsidRDefault="00143F0C" w:rsidP="00143F0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43F0C">
        <w:rPr>
          <w:rFonts w:ascii="Times New Roman" w:eastAsia="Times New Roman" w:hAnsi="Times New Roman"/>
          <w:sz w:val="28"/>
          <w:szCs w:val="28"/>
          <w:lang w:eastAsia="ru-RU"/>
        </w:rPr>
        <w:t>Одним из существенных элементов режима орошения являются влагозарядко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вые по</w:t>
      </w:r>
      <w:r w:rsidRPr="00143F0C">
        <w:rPr>
          <w:rFonts w:ascii="Times New Roman" w:eastAsia="Times New Roman" w:hAnsi="Times New Roman"/>
          <w:sz w:val="28"/>
          <w:szCs w:val="28"/>
          <w:lang w:eastAsia="ru-RU"/>
        </w:rPr>
        <w:t>ливы. Проводятся они осенью, зимой, ранней весной, а так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же летом под повторные куль</w:t>
      </w:r>
      <w:r w:rsidRPr="00143F0C">
        <w:rPr>
          <w:rFonts w:ascii="Times New Roman" w:eastAsia="Times New Roman" w:hAnsi="Times New Roman"/>
          <w:sz w:val="28"/>
          <w:szCs w:val="28"/>
          <w:lang w:eastAsia="ru-RU"/>
        </w:rPr>
        <w:t xml:space="preserve">туры. Они позволяют создать необходимые запасы влаги в </w:t>
      </w:r>
      <w:proofErr w:type="spellStart"/>
      <w:r w:rsidRPr="00143F0C">
        <w:rPr>
          <w:rFonts w:ascii="Times New Roman" w:eastAsia="Times New Roman" w:hAnsi="Times New Roman"/>
          <w:sz w:val="28"/>
          <w:szCs w:val="28"/>
          <w:lang w:eastAsia="ru-RU"/>
        </w:rPr>
        <w:t>допо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севной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период. За счет влагоза</w:t>
      </w:r>
      <w:r w:rsidRPr="00143F0C">
        <w:rPr>
          <w:rFonts w:ascii="Times New Roman" w:eastAsia="Times New Roman" w:hAnsi="Times New Roman"/>
          <w:sz w:val="28"/>
          <w:szCs w:val="28"/>
          <w:lang w:eastAsia="ru-RU"/>
        </w:rPr>
        <w:t>рядковых поливов в любые по естественному увлажнению годы в почве создаются оптимальные условия увлажнения, чем обеспечивается появление дружных всходов</w:t>
      </w:r>
    </w:p>
    <w:p w:rsidR="0072579B" w:rsidRDefault="0072579B" w:rsidP="003B34C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312E7F" w:rsidRDefault="00312E7F" w:rsidP="00A7703D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C00000"/>
          <w:sz w:val="32"/>
          <w:szCs w:val="32"/>
          <w:lang w:eastAsia="ru-RU"/>
        </w:rPr>
      </w:pPr>
      <w:bookmarkStart w:id="0" w:name="_GoBack"/>
      <w:bookmarkEnd w:id="0"/>
    </w:p>
    <w:sectPr w:rsidR="00312E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4369B9"/>
    <w:multiLevelType w:val="multilevel"/>
    <w:tmpl w:val="666A68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640D"/>
    <w:rsid w:val="00143F0C"/>
    <w:rsid w:val="00190890"/>
    <w:rsid w:val="002D4706"/>
    <w:rsid w:val="002F1D1F"/>
    <w:rsid w:val="00312E7F"/>
    <w:rsid w:val="003B34C0"/>
    <w:rsid w:val="003D1E14"/>
    <w:rsid w:val="00486DEC"/>
    <w:rsid w:val="0055146B"/>
    <w:rsid w:val="005D67D0"/>
    <w:rsid w:val="006021AB"/>
    <w:rsid w:val="0068640D"/>
    <w:rsid w:val="0072579B"/>
    <w:rsid w:val="007A3E85"/>
    <w:rsid w:val="007C7D64"/>
    <w:rsid w:val="007D71B1"/>
    <w:rsid w:val="00825028"/>
    <w:rsid w:val="009046B2"/>
    <w:rsid w:val="00991CEE"/>
    <w:rsid w:val="00A7703D"/>
    <w:rsid w:val="00AA3509"/>
    <w:rsid w:val="00AF7A73"/>
    <w:rsid w:val="00B75182"/>
    <w:rsid w:val="00BA3398"/>
    <w:rsid w:val="00D222A8"/>
    <w:rsid w:val="00E138A1"/>
    <w:rsid w:val="00F26295"/>
    <w:rsid w:val="00F6084E"/>
    <w:rsid w:val="00F61736"/>
    <w:rsid w:val="00FE24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4607FC21-5517-4D84-AF62-FF9E00626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6DE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D67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2F1D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F1D1F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44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47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2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2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04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12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2425</Words>
  <Characters>13825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Vera</cp:lastModifiedBy>
  <cp:revision>2</cp:revision>
  <dcterms:created xsi:type="dcterms:W3CDTF">2020-03-22T18:47:00Z</dcterms:created>
  <dcterms:modified xsi:type="dcterms:W3CDTF">2020-03-22T18:47:00Z</dcterms:modified>
</cp:coreProperties>
</file>