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14" w:rsidRPr="00B10629" w:rsidRDefault="00637014" w:rsidP="00B10629">
      <w:pPr>
        <w:pStyle w:val="11"/>
        <w:widowControl w:val="0"/>
        <w:spacing w:line="288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10629">
        <w:rPr>
          <w:rFonts w:ascii="Times New Roman" w:hAnsi="Times New Roman" w:cs="Times New Roman"/>
          <w:sz w:val="28"/>
          <w:szCs w:val="28"/>
          <w:lang w:val="ru-RU" w:eastAsia="ar-SA"/>
        </w:rPr>
        <w:t>Федеральное государственное бюджетное образовательное учреждение</w:t>
      </w:r>
    </w:p>
    <w:p w:rsidR="00637014" w:rsidRPr="00B10629" w:rsidRDefault="00637014" w:rsidP="00B10629">
      <w:pPr>
        <w:pStyle w:val="11"/>
        <w:widowControl w:val="0"/>
        <w:spacing w:line="288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10629">
        <w:rPr>
          <w:rFonts w:ascii="Times New Roman" w:hAnsi="Times New Roman" w:cs="Times New Roman"/>
          <w:sz w:val="28"/>
          <w:szCs w:val="28"/>
          <w:lang w:val="ru-RU" w:eastAsia="ar-SA"/>
        </w:rPr>
        <w:t>высшего образования</w:t>
      </w:r>
    </w:p>
    <w:p w:rsidR="00637014" w:rsidRPr="00B10629" w:rsidRDefault="00637014" w:rsidP="00B10629">
      <w:pPr>
        <w:pStyle w:val="11"/>
        <w:widowControl w:val="0"/>
        <w:spacing w:line="288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10629">
        <w:rPr>
          <w:rFonts w:ascii="Times New Roman" w:hAnsi="Times New Roman" w:cs="Times New Roman"/>
          <w:sz w:val="28"/>
          <w:szCs w:val="28"/>
          <w:lang w:val="ru-RU" w:eastAsia="ar-SA"/>
        </w:rPr>
        <w:t>«Волгоградский государственный социально-педагогический университет»</w:t>
      </w:r>
    </w:p>
    <w:p w:rsidR="00637014" w:rsidRPr="00B10629" w:rsidRDefault="00637014" w:rsidP="00B10629">
      <w:pPr>
        <w:pStyle w:val="BodyText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637014" w:rsidRDefault="00637014" w:rsidP="00B10629">
      <w:pPr>
        <w:pStyle w:val="BodyText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637014" w:rsidRPr="00B10629" w:rsidRDefault="00637014" w:rsidP="00B10629">
      <w:pPr>
        <w:pStyle w:val="BodyText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637014" w:rsidRPr="00B10629" w:rsidRDefault="00637014" w:rsidP="00B10629">
      <w:pPr>
        <w:pStyle w:val="BodyText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637014" w:rsidRPr="00B10629" w:rsidRDefault="00637014" w:rsidP="00B10629">
      <w:pPr>
        <w:pStyle w:val="BodyText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B10629">
        <w:rPr>
          <w:rFonts w:ascii="Times New Roman" w:hAnsi="Times New Roman" w:cs="Times New Roman"/>
          <w:b/>
          <w:sz w:val="28"/>
          <w:szCs w:val="28"/>
          <w:lang w:val="ru-RU" w:eastAsia="ar-SA"/>
        </w:rPr>
        <w:t>Факультет филологического образования</w:t>
      </w:r>
    </w:p>
    <w:p w:rsidR="00637014" w:rsidRPr="00B10629" w:rsidRDefault="00637014" w:rsidP="00B10629">
      <w:pPr>
        <w:pStyle w:val="BodyText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ar-SA"/>
        </w:rPr>
      </w:pPr>
      <w:r w:rsidRPr="00B10629">
        <w:rPr>
          <w:rFonts w:ascii="Times New Roman" w:hAnsi="Times New Roman" w:cs="Times New Roman"/>
          <w:b/>
          <w:sz w:val="28"/>
          <w:szCs w:val="28"/>
          <w:lang w:val="ru-RU" w:eastAsia="ar-SA"/>
        </w:rPr>
        <w:t>Кафедра литературы и методики ее преподавания</w:t>
      </w:r>
    </w:p>
    <w:p w:rsidR="00637014" w:rsidRPr="00B10629" w:rsidRDefault="00637014" w:rsidP="00B10629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37014" w:rsidRPr="00B10629" w:rsidRDefault="00637014" w:rsidP="00B10629">
      <w:pPr>
        <w:spacing w:after="0" w:line="288" w:lineRule="auto"/>
        <w:jc w:val="center"/>
        <w:rPr>
          <w:rFonts w:ascii="Times New Roman" w:hAnsi="Times New Roman"/>
          <w:lang w:eastAsia="ar-SA"/>
        </w:rPr>
      </w:pPr>
    </w:p>
    <w:p w:rsidR="00637014" w:rsidRDefault="00637014" w:rsidP="00B10629">
      <w:pPr>
        <w:spacing w:after="0" w:line="288" w:lineRule="auto"/>
        <w:jc w:val="right"/>
        <w:rPr>
          <w:rFonts w:ascii="Times New Roman" w:hAnsi="Times New Roman"/>
          <w:lang w:eastAsia="ar-SA"/>
        </w:rPr>
      </w:pPr>
    </w:p>
    <w:p w:rsidR="00637014" w:rsidRPr="00B10629" w:rsidRDefault="00637014" w:rsidP="00B10629">
      <w:pPr>
        <w:spacing w:after="0" w:line="288" w:lineRule="auto"/>
        <w:jc w:val="right"/>
        <w:rPr>
          <w:rFonts w:ascii="Times New Roman" w:hAnsi="Times New Roman"/>
          <w:lang w:eastAsia="ar-SA"/>
        </w:rPr>
      </w:pPr>
    </w:p>
    <w:p w:rsidR="00637014" w:rsidRPr="00B10629" w:rsidRDefault="00637014" w:rsidP="00B10629">
      <w:pPr>
        <w:pStyle w:val="FR1"/>
        <w:spacing w:before="0" w:line="288" w:lineRule="auto"/>
        <w:ind w:left="0"/>
        <w:jc w:val="center"/>
        <w:rPr>
          <w:sz w:val="24"/>
          <w:szCs w:val="24"/>
        </w:rPr>
      </w:pPr>
    </w:p>
    <w:p w:rsidR="00637014" w:rsidRDefault="00637014" w:rsidP="00B10629">
      <w:pPr>
        <w:pStyle w:val="FR1"/>
        <w:spacing w:before="0" w:line="288" w:lineRule="auto"/>
        <w:ind w:left="0"/>
        <w:jc w:val="center"/>
        <w:rPr>
          <w:sz w:val="36"/>
          <w:szCs w:val="36"/>
        </w:rPr>
      </w:pPr>
      <w:r w:rsidRPr="00B10629">
        <w:rPr>
          <w:sz w:val="36"/>
          <w:szCs w:val="36"/>
        </w:rPr>
        <w:t>Методические материалы к курсу</w:t>
      </w:r>
    </w:p>
    <w:p w:rsidR="00637014" w:rsidRPr="00B10629" w:rsidRDefault="00637014" w:rsidP="00B10629">
      <w:pPr>
        <w:pStyle w:val="FR1"/>
        <w:spacing w:before="0" w:line="288" w:lineRule="auto"/>
        <w:ind w:left="0"/>
        <w:jc w:val="center"/>
        <w:rPr>
          <w:sz w:val="36"/>
          <w:szCs w:val="36"/>
        </w:rPr>
      </w:pPr>
    </w:p>
    <w:p w:rsidR="00637014" w:rsidRPr="00B10629" w:rsidRDefault="00637014" w:rsidP="00B10629">
      <w:pPr>
        <w:pStyle w:val="Heading7"/>
        <w:tabs>
          <w:tab w:val="left" w:pos="0"/>
        </w:tabs>
        <w:spacing w:before="0" w:after="0" w:line="288" w:lineRule="auto"/>
        <w:jc w:val="center"/>
        <w:rPr>
          <w:b/>
          <w:sz w:val="48"/>
          <w:szCs w:val="48"/>
        </w:rPr>
      </w:pPr>
      <w:r w:rsidRPr="00B10629">
        <w:rPr>
          <w:b/>
          <w:sz w:val="48"/>
          <w:szCs w:val="48"/>
        </w:rPr>
        <w:t>Проблематика и поэтика русской литературы второй половины 19 века</w:t>
      </w:r>
    </w:p>
    <w:p w:rsidR="00637014" w:rsidRPr="00B10629" w:rsidRDefault="00637014" w:rsidP="00B10629">
      <w:pPr>
        <w:spacing w:after="0" w:line="288" w:lineRule="auto"/>
        <w:rPr>
          <w:rFonts w:ascii="Times New Roman" w:hAnsi="Times New Roman"/>
          <w:lang w:eastAsia="ru-RU"/>
        </w:rPr>
      </w:pPr>
    </w:p>
    <w:p w:rsidR="00637014" w:rsidRPr="00B10629" w:rsidRDefault="00637014" w:rsidP="00B1062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</w:rPr>
        <w:t>по направлению</w:t>
      </w:r>
      <w:r w:rsidRPr="00B10629">
        <w:rPr>
          <w:rFonts w:ascii="Times New Roman" w:hAnsi="Times New Roman"/>
          <w:b/>
          <w:sz w:val="28"/>
          <w:szCs w:val="28"/>
        </w:rPr>
        <w:t xml:space="preserve"> 44.04.01  «Педагогическое образование»</w:t>
      </w:r>
      <w:r w:rsidRPr="00B10629">
        <w:rPr>
          <w:rFonts w:ascii="Times New Roman" w:hAnsi="Times New Roman"/>
          <w:b/>
          <w:sz w:val="28"/>
          <w:szCs w:val="28"/>
        </w:rPr>
        <w:br/>
      </w:r>
      <w:r w:rsidRPr="00B10629">
        <w:rPr>
          <w:rFonts w:ascii="Times New Roman" w:hAnsi="Times New Roman"/>
          <w:sz w:val="28"/>
          <w:szCs w:val="28"/>
        </w:rPr>
        <w:t xml:space="preserve">магистерская программа </w:t>
      </w:r>
      <w:r w:rsidRPr="00B10629">
        <w:rPr>
          <w:rFonts w:ascii="Times New Roman" w:hAnsi="Times New Roman"/>
          <w:b/>
          <w:sz w:val="28"/>
          <w:szCs w:val="28"/>
        </w:rPr>
        <w:t xml:space="preserve"> «Литературное образование в классах</w:t>
      </w:r>
    </w:p>
    <w:p w:rsidR="00637014" w:rsidRPr="00B10629" w:rsidRDefault="00637014" w:rsidP="00B1062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10629">
        <w:rPr>
          <w:rFonts w:ascii="Times New Roman" w:hAnsi="Times New Roman"/>
          <w:b/>
          <w:sz w:val="28"/>
          <w:szCs w:val="28"/>
        </w:rPr>
        <w:t xml:space="preserve"> с углублённым изучением предмета»</w:t>
      </w:r>
    </w:p>
    <w:p w:rsidR="00637014" w:rsidRPr="00B10629" w:rsidRDefault="00637014" w:rsidP="00B10629">
      <w:pPr>
        <w:pStyle w:val="FR1"/>
        <w:widowControl/>
        <w:spacing w:before="0" w:line="288" w:lineRule="auto"/>
        <w:ind w:left="0"/>
        <w:jc w:val="center"/>
        <w:rPr>
          <w:b w:val="0"/>
          <w:szCs w:val="28"/>
        </w:rPr>
      </w:pPr>
    </w:p>
    <w:p w:rsidR="00637014" w:rsidRPr="00B10629" w:rsidRDefault="00637014" w:rsidP="00B10629">
      <w:pPr>
        <w:pStyle w:val="FR1"/>
        <w:widowControl/>
        <w:spacing w:before="0" w:line="288" w:lineRule="auto"/>
        <w:ind w:left="0"/>
        <w:rPr>
          <w:b w:val="0"/>
          <w:sz w:val="24"/>
          <w:szCs w:val="24"/>
        </w:rPr>
      </w:pPr>
    </w:p>
    <w:p w:rsidR="00637014" w:rsidRDefault="00637014" w:rsidP="00B10629">
      <w:pPr>
        <w:pStyle w:val="FR1"/>
        <w:widowControl/>
        <w:spacing w:before="0" w:line="288" w:lineRule="auto"/>
        <w:ind w:left="0"/>
        <w:rPr>
          <w:b w:val="0"/>
          <w:sz w:val="24"/>
          <w:szCs w:val="24"/>
        </w:rPr>
      </w:pPr>
    </w:p>
    <w:p w:rsidR="00637014" w:rsidRPr="00B10629" w:rsidRDefault="00637014" w:rsidP="00B10629">
      <w:pPr>
        <w:pStyle w:val="FR1"/>
        <w:widowControl/>
        <w:spacing w:before="0" w:line="288" w:lineRule="auto"/>
        <w:ind w:left="0"/>
        <w:rPr>
          <w:b w:val="0"/>
          <w:sz w:val="24"/>
          <w:szCs w:val="24"/>
        </w:rPr>
      </w:pPr>
    </w:p>
    <w:p w:rsidR="00637014" w:rsidRPr="00B10629" w:rsidRDefault="00637014" w:rsidP="00B10629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637014" w:rsidRPr="00B10629" w:rsidRDefault="00637014" w:rsidP="00B10629">
      <w:pPr>
        <w:pStyle w:val="FR1"/>
        <w:widowControl/>
        <w:spacing w:before="0" w:line="360" w:lineRule="auto"/>
        <w:ind w:left="0"/>
        <w:jc w:val="right"/>
        <w:rPr>
          <w:b w:val="0"/>
        </w:rPr>
      </w:pPr>
      <w:r w:rsidRPr="00B10629">
        <w:t>Составитель:</w:t>
      </w:r>
      <w:r w:rsidRPr="00B10629">
        <w:br/>
      </w:r>
      <w:r w:rsidRPr="00B10629">
        <w:rPr>
          <w:b w:val="0"/>
        </w:rPr>
        <w:t xml:space="preserve">кандидат филологических наук, </w:t>
      </w:r>
      <w:r w:rsidRPr="00B10629">
        <w:rPr>
          <w:b w:val="0"/>
        </w:rPr>
        <w:br/>
        <w:t xml:space="preserve">доцент кафедры литературы </w:t>
      </w:r>
    </w:p>
    <w:p w:rsidR="00637014" w:rsidRPr="00B10629" w:rsidRDefault="00637014" w:rsidP="00B10629">
      <w:pPr>
        <w:pStyle w:val="FR1"/>
        <w:widowControl/>
        <w:spacing w:before="0" w:line="360" w:lineRule="auto"/>
        <w:ind w:left="0"/>
        <w:jc w:val="right"/>
        <w:rPr>
          <w:b w:val="0"/>
        </w:rPr>
      </w:pPr>
      <w:r w:rsidRPr="00B10629">
        <w:rPr>
          <w:b w:val="0"/>
        </w:rPr>
        <w:t>и методики ее преподавания</w:t>
      </w:r>
      <w:r w:rsidRPr="00B10629">
        <w:rPr>
          <w:b w:val="0"/>
        </w:rPr>
        <w:br/>
        <w:t>С.В. Солодкова</w:t>
      </w: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Pr="00B10629" w:rsidRDefault="00637014" w:rsidP="00B1062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0629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637014" w:rsidRPr="00B10629" w:rsidRDefault="00637014" w:rsidP="006140E3">
      <w:pPr>
        <w:rPr>
          <w:rFonts w:ascii="Times New Roman" w:hAnsi="Times New Roman"/>
          <w:sz w:val="28"/>
          <w:szCs w:val="28"/>
          <w:lang w:eastAsia="ar-SA"/>
        </w:rPr>
      </w:pPr>
      <w:r w:rsidRPr="00B10629">
        <w:rPr>
          <w:rFonts w:ascii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>Оценочные средства..</w:t>
      </w:r>
      <w:r w:rsidRPr="00B10629">
        <w:rPr>
          <w:rFonts w:ascii="Times New Roman" w:hAnsi="Times New Roman"/>
          <w:sz w:val="28"/>
          <w:szCs w:val="28"/>
          <w:lang w:eastAsia="ar-SA"/>
        </w:rPr>
        <w:t>..........</w:t>
      </w:r>
      <w:r>
        <w:rPr>
          <w:rFonts w:ascii="Times New Roman" w:hAnsi="Times New Roman"/>
          <w:sz w:val="28"/>
          <w:szCs w:val="28"/>
          <w:lang w:eastAsia="ar-SA"/>
        </w:rPr>
        <w:t>..............................</w:t>
      </w:r>
      <w:r w:rsidRPr="00B10629">
        <w:rPr>
          <w:rFonts w:ascii="Times New Roman" w:hAnsi="Times New Roman"/>
          <w:sz w:val="28"/>
          <w:szCs w:val="28"/>
          <w:lang w:eastAsia="ar-SA"/>
        </w:rPr>
        <w:t>.....................................................3</w:t>
      </w:r>
    </w:p>
    <w:p w:rsidR="00637014" w:rsidRPr="00B10629" w:rsidRDefault="00637014" w:rsidP="006140E3">
      <w:pPr>
        <w:rPr>
          <w:rFonts w:ascii="Times New Roman" w:hAnsi="Times New Roman"/>
          <w:sz w:val="28"/>
          <w:szCs w:val="28"/>
          <w:lang w:eastAsia="ar-SA"/>
        </w:rPr>
      </w:pPr>
    </w:p>
    <w:p w:rsidR="00637014" w:rsidRPr="00B10629" w:rsidRDefault="00637014" w:rsidP="006140E3">
      <w:pPr>
        <w:rPr>
          <w:rFonts w:ascii="Times New Roman" w:hAnsi="Times New Roman"/>
          <w:sz w:val="28"/>
          <w:szCs w:val="28"/>
          <w:lang w:eastAsia="ar-SA"/>
        </w:rPr>
      </w:pPr>
      <w:r w:rsidRPr="00B10629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637014" w:rsidRPr="00B10629" w:rsidRDefault="00637014" w:rsidP="006140E3">
      <w:pPr>
        <w:rPr>
          <w:rFonts w:ascii="Times New Roman" w:hAnsi="Times New Roman"/>
          <w:sz w:val="28"/>
          <w:szCs w:val="28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</w:p>
    <w:p w:rsidR="00637014" w:rsidRPr="00F71A90" w:rsidRDefault="00637014" w:rsidP="006140E3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637014" w:rsidRPr="00B10629" w:rsidRDefault="00637014" w:rsidP="00B10629">
      <w:pPr>
        <w:pStyle w:val="Heading1"/>
        <w:spacing w:before="0" w:line="240" w:lineRule="auto"/>
        <w:jc w:val="center"/>
        <w:rPr>
          <w:sz w:val="28"/>
        </w:rPr>
      </w:pPr>
      <w:r w:rsidRPr="00B10629">
        <w:rPr>
          <w:sz w:val="28"/>
        </w:rPr>
        <w:t>1. Оценочные средства</w:t>
      </w:r>
    </w:p>
    <w:p w:rsidR="00637014" w:rsidRPr="00B10629" w:rsidRDefault="00637014" w:rsidP="00B10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014" w:rsidRPr="00B10629" w:rsidRDefault="00637014" w:rsidP="00B1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</w:t>
      </w:r>
      <w:r w:rsidRPr="00B10629">
        <w:rPr>
          <w:rFonts w:ascii="Times New Roman" w:hAnsi="Times New Roman"/>
          <w:b/>
          <w:sz w:val="28"/>
          <w:szCs w:val="28"/>
          <w:lang w:eastAsia="ar-SA"/>
        </w:rPr>
        <w:t>1. Кейс</w:t>
      </w:r>
    </w:p>
    <w:p w:rsidR="00637014" w:rsidRPr="00B10629" w:rsidRDefault="00637014" w:rsidP="00B1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37014" w:rsidRPr="000C7A16" w:rsidRDefault="00637014" w:rsidP="000C7A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C7A16">
        <w:rPr>
          <w:rFonts w:ascii="Times New Roman" w:hAnsi="Times New Roman"/>
          <w:b/>
          <w:sz w:val="28"/>
          <w:szCs w:val="28"/>
        </w:rPr>
        <w:t xml:space="preserve">Кейс 1. </w:t>
      </w:r>
      <w:r w:rsidRPr="000C7A16">
        <w:rPr>
          <w:rFonts w:ascii="Times New Roman" w:hAnsi="Times New Roman"/>
          <w:b/>
          <w:sz w:val="28"/>
          <w:szCs w:val="28"/>
          <w:lang w:eastAsia="ar-SA"/>
        </w:rPr>
        <w:t>Особенности романного жанра в творчестве писателей второй половины XIX века</w:t>
      </w:r>
    </w:p>
    <w:p w:rsidR="00637014" w:rsidRPr="000C7A16" w:rsidRDefault="00637014" w:rsidP="00B10629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C7A16">
        <w:rPr>
          <w:rFonts w:ascii="Times New Roman" w:hAnsi="Times New Roman"/>
          <w:i/>
          <w:sz w:val="28"/>
          <w:szCs w:val="28"/>
        </w:rPr>
        <w:t>Задание:</w:t>
      </w:r>
    </w:p>
    <w:p w:rsidR="00637014" w:rsidRPr="00B10629" w:rsidRDefault="00637014" w:rsidP="00B1062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Изучить литературу по проблеме.</w:t>
      </w:r>
    </w:p>
    <w:p w:rsidR="00637014" w:rsidRPr="00B10629" w:rsidRDefault="00637014" w:rsidP="00B1062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Подобрать к теоретическим положениям иллюстративный материал. </w:t>
      </w:r>
    </w:p>
    <w:p w:rsidR="00637014" w:rsidRPr="00B10629" w:rsidRDefault="00637014" w:rsidP="00B1062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Выработать собственную позицию по данной научной проблеме.</w:t>
      </w:r>
    </w:p>
    <w:p w:rsidR="00637014" w:rsidRPr="00B10629" w:rsidRDefault="00637014" w:rsidP="00B1062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Подготовиться к защите  практико-ориентированного проекта.</w:t>
      </w:r>
    </w:p>
    <w:p w:rsidR="00637014" w:rsidRPr="000C7A16" w:rsidRDefault="00637014" w:rsidP="00B10629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C7A16">
        <w:rPr>
          <w:rFonts w:ascii="Times New Roman" w:hAnsi="Times New Roman"/>
          <w:i/>
          <w:sz w:val="28"/>
          <w:szCs w:val="28"/>
        </w:rPr>
        <w:t>Источники для составления кейса: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iCs/>
          <w:sz w:val="28"/>
          <w:szCs w:val="28"/>
        </w:rPr>
        <w:t xml:space="preserve">Бахтин М.М. </w:t>
      </w:r>
      <w:r w:rsidRPr="00B10629">
        <w:rPr>
          <w:rFonts w:ascii="Times New Roman" w:hAnsi="Times New Roman"/>
          <w:sz w:val="28"/>
          <w:szCs w:val="28"/>
        </w:rPr>
        <w:t>Эпос и роман // Бахтин М.М. Вопросы литературы и эстетики. М., 1975.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iCs/>
          <w:sz w:val="28"/>
          <w:szCs w:val="28"/>
        </w:rPr>
        <w:t xml:space="preserve">Беглов В.А. </w:t>
      </w:r>
      <w:r w:rsidRPr="00B10629">
        <w:rPr>
          <w:rFonts w:ascii="Times New Roman" w:hAnsi="Times New Roman"/>
          <w:sz w:val="28"/>
          <w:szCs w:val="28"/>
        </w:rPr>
        <w:t>Эпопея в русской литературе. М., 2005.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История русского романа. Т. 1 и 2. Издательство АН СССР. М.; Л., 1962, 1964.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iCs/>
          <w:sz w:val="28"/>
          <w:szCs w:val="28"/>
        </w:rPr>
        <w:t xml:space="preserve">Недзвецкий В.А. </w:t>
      </w:r>
      <w:r w:rsidRPr="00B10629">
        <w:rPr>
          <w:rFonts w:ascii="Times New Roman" w:hAnsi="Times New Roman"/>
          <w:sz w:val="28"/>
          <w:szCs w:val="28"/>
        </w:rPr>
        <w:t>«Захватить все» (чем жив герой русского классического романа) // Недзвецкий В.А. От Пушкина к Чехову. 3-е изд. М., 2002.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Недзвецкий В.А. История русского романа XIX века: неклассические формы: Курс лекций. — М., 2011.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iCs/>
          <w:sz w:val="28"/>
          <w:szCs w:val="28"/>
        </w:rPr>
        <w:t xml:space="preserve">Недзвецкий В.А. </w:t>
      </w:r>
      <w:r w:rsidRPr="00B10629">
        <w:rPr>
          <w:rFonts w:ascii="Times New Roman" w:hAnsi="Times New Roman"/>
          <w:sz w:val="28"/>
          <w:szCs w:val="28"/>
        </w:rPr>
        <w:t>Роман Н.Г. Чернышевского «Что делать?» и его оппоненты. М., 2003.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iCs/>
          <w:sz w:val="28"/>
          <w:szCs w:val="28"/>
        </w:rPr>
        <w:t xml:space="preserve">Недзвецкий В.А. </w:t>
      </w:r>
      <w:r w:rsidRPr="00B10629">
        <w:rPr>
          <w:rFonts w:ascii="Times New Roman" w:hAnsi="Times New Roman"/>
          <w:sz w:val="28"/>
          <w:szCs w:val="28"/>
        </w:rPr>
        <w:t>Русский социально-универсальный роман. Становление и жанровая эволюция. М., 1997.</w:t>
      </w:r>
    </w:p>
    <w:p w:rsidR="00637014" w:rsidRPr="00B10629" w:rsidRDefault="00637014" w:rsidP="000C7A16">
      <w:pPr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iCs/>
          <w:sz w:val="28"/>
          <w:szCs w:val="28"/>
        </w:rPr>
        <w:t xml:space="preserve">Старыгина Н.Н. </w:t>
      </w:r>
      <w:r w:rsidRPr="00B10629">
        <w:rPr>
          <w:rFonts w:ascii="Times New Roman" w:hAnsi="Times New Roman"/>
          <w:sz w:val="28"/>
          <w:szCs w:val="28"/>
        </w:rPr>
        <w:t>Русский роман в ситуации философско-религиозной полемики 1860—1870-х годов. М., 2003.</w:t>
      </w:r>
    </w:p>
    <w:p w:rsidR="00637014" w:rsidRPr="00B10629" w:rsidRDefault="00637014" w:rsidP="00B10629">
      <w:pPr>
        <w:pStyle w:val="1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637014" w:rsidRPr="000C7A16" w:rsidRDefault="00637014" w:rsidP="000C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16">
        <w:rPr>
          <w:rFonts w:ascii="Times New Roman" w:hAnsi="Times New Roman"/>
          <w:b/>
          <w:sz w:val="28"/>
          <w:szCs w:val="28"/>
        </w:rPr>
        <w:t>Кейс 2. Специфика жанровой поэтики и творческого метода Ф.М. Достоевского: эпистолярный роман, полифонический роман, роман-трагедия, роман-хроника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7014" w:rsidRPr="000C7A16" w:rsidRDefault="00637014" w:rsidP="00B10629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C7A16">
        <w:rPr>
          <w:rFonts w:ascii="Times New Roman" w:hAnsi="Times New Roman"/>
          <w:i/>
          <w:sz w:val="28"/>
          <w:szCs w:val="28"/>
        </w:rPr>
        <w:t>Источники для составления кейса: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Бахтин М.М. Проблемы поэтики Достоевского. М., 1979. </w:t>
      </w:r>
    </w:p>
    <w:p w:rsidR="00637014" w:rsidRPr="00B10629" w:rsidRDefault="00637014" w:rsidP="000C7A1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0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Буланов А.М. «Эвклидовский ум» и «высшее сердце». Антиномия и гармония «ума» и «сердца» в романе «Братья Карамазовы» // Буланов А.М. «Ум» и «сердце» в русской классике: Соотношение рационального и эмоционального в творчестве И.А. Гончарова, Ф.М. Достоевского, Л.Н. Толстого. Саратов: Изд-во Саратовского университета, 1992. С. 84-115.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Буланов А.М. Творчество Достоевского-романиста: проблематика и поэтика (Художественная феноменология «сердечной жизни»): Монография. Волгоград: Перемена, 2004.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Буланов А.М. Художественная феноменология изображения сердечной жизни в русской классике (А.С. Пушкин, М.Ю. Лермонтов, И.А. Гончаров, Ф.М. Достоевский, Л.Н. Толстой). Волгоград: Перемена, 2003.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Булгаков С.Н. Иван Карамазов как философский тип (о романе Достоевского «Братья Карамазовы») Публичная лекция // Булгаков С.Н. Избранные статьи.</w:t>
      </w:r>
      <w:r w:rsidRPr="00B10629">
        <w:rPr>
          <w:rFonts w:ascii="Times New Roman" w:hAnsi="Times New Roman"/>
          <w:sz w:val="28"/>
          <w:szCs w:val="28"/>
        </w:rPr>
        <w:br/>
      </w:r>
      <w:hyperlink r:id="rId7" w:tgtFrame="_blank" w:tooltip="http://www.booksite.ru/fulltext/dos/toj/evs/kii/dostojevskii_f/sbor_stat/21.htm" w:history="1">
        <w:r w:rsidRPr="00B10629">
          <w:rPr>
            <w:rFonts w:ascii="Times New Roman" w:hAnsi="Times New Roman"/>
            <w:sz w:val="28"/>
            <w:szCs w:val="28"/>
          </w:rPr>
          <w:t>http://www.booksite.ru/fulltext/dos/toj/evs/kii/dosto..</w:t>
        </w:r>
      </w:hyperlink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Ермакова М.Л. Традиции Достоевского в русской прозе. М., 1990. 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История русского романа. Т. 1 и 2. Издательство АН СССР. М.; Л., 1962, 1964.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Кантор В. Роман Достоевского «Братья Карамазовы». М.: Худож. лит., 1986. 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Лосский Н. О. Достоевский и его христианское миропонимание // Лосский Н.О. Бог и мировое зло. М., 1994. 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Недзвецкий В.А. История русского романа XIX века: неклассические формы: Курс лекций. М., 2011.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Новые аспекты в изучении Достоевского. Петрозаводск, 1994. </w:t>
      </w:r>
    </w:p>
    <w:p w:rsidR="00637014" w:rsidRPr="00B10629" w:rsidRDefault="00637014" w:rsidP="000C7A16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Старыгина Н.Н. Русский роман в ситуации философско-религиозной полемики 1860—1870-х годов. М., 2003.</w:t>
      </w:r>
    </w:p>
    <w:p w:rsidR="00637014" w:rsidRPr="00B10629" w:rsidRDefault="00637014" w:rsidP="00B106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014" w:rsidRPr="000C7A16" w:rsidRDefault="00637014" w:rsidP="000C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16">
        <w:rPr>
          <w:rFonts w:ascii="Times New Roman" w:hAnsi="Times New Roman"/>
          <w:b/>
          <w:sz w:val="28"/>
          <w:szCs w:val="28"/>
        </w:rPr>
        <w:t>Кейс 3. Жанр проблемной повести в творчестве «позднего» Толстого.</w:t>
      </w:r>
    </w:p>
    <w:p w:rsidR="00637014" w:rsidRPr="00B10629" w:rsidRDefault="00637014" w:rsidP="00B10629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10629">
        <w:rPr>
          <w:rFonts w:ascii="Times New Roman" w:hAnsi="Times New Roman"/>
          <w:i/>
          <w:sz w:val="28"/>
          <w:szCs w:val="28"/>
        </w:rPr>
        <w:t>Источники для составления кейса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Бочаров С.Л. Толстой и новое понимание человека // Сб. ст.: Литература и новый человек. М., 1977.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Галаган Г.Я. JI.Н. Толстой: Художественно-этические искания. Л., 1981. Гл. 2.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Кац Б.А. О понятии лейтмотива в литературе и музыке (из наблюдений над «Крейцеровой сонатой» Л. Толстого) // I Эткиндовские чтения. СПб, 2006. 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Кац, Б. Кто первым начал "Крейцерову сонату" Бетховена?: К особенностям нарратива в одноименной повести Льва Толстого // Natales grate numeras? : Сб. ст. к 60-летию Г.А. Левинтона. СПб., 2008. С. 241–251.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Роль Оптиной пустыни в творческой истории романа Ф. М. Достоевского «Братья Карамазовы» и повести Л. Н. Толстого «Отец Сергий».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Старыгина Н.Н. Русский роман в ситуации философско-религиозной полемики 1860—1870-х годов. М., 2003.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Чуприна И. В. Нравственно-философские искания Толстого в 1860 – 1870-х. гг. Саратов, 1974.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Шкловский В. Лев Толстой. М., 1964.</w:t>
      </w:r>
    </w:p>
    <w:p w:rsidR="00637014" w:rsidRPr="00B10629" w:rsidRDefault="00637014" w:rsidP="000C7A16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Эйхенбаум Б. М. Лев Толстой: семидесятые годы. Л., 1960. Ч. 3.</w:t>
      </w:r>
    </w:p>
    <w:p w:rsidR="00637014" w:rsidRPr="00B10629" w:rsidRDefault="00637014" w:rsidP="00B10629">
      <w:pPr>
        <w:pStyle w:val="1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37014" w:rsidRPr="000C7A16" w:rsidRDefault="00637014" w:rsidP="000C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16">
        <w:rPr>
          <w:rFonts w:ascii="Times New Roman" w:hAnsi="Times New Roman"/>
          <w:b/>
          <w:sz w:val="28"/>
          <w:szCs w:val="28"/>
        </w:rPr>
        <w:t>Кейс 4. Способы и формы выражения авторской позиции в рассказах А.П. Чехова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7014" w:rsidRPr="00B10629" w:rsidRDefault="00637014" w:rsidP="00B10629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10629">
        <w:rPr>
          <w:rFonts w:ascii="Times New Roman" w:hAnsi="Times New Roman"/>
          <w:i/>
          <w:sz w:val="28"/>
          <w:szCs w:val="28"/>
        </w:rPr>
        <w:t>Источники для создания кейса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Джексон Р. Л. «Человек живет для ушедших и грядущих» // Вопросы литературы. 1991. № 8. С. 125-130.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Есаулов И. А. Пространственная организация литературного произведе</w:t>
      </w:r>
      <w:r w:rsidRPr="00B10629">
        <w:rPr>
          <w:rFonts w:ascii="Times New Roman" w:hAnsi="Times New Roman"/>
          <w:sz w:val="28"/>
          <w:szCs w:val="28"/>
        </w:rPr>
        <w:softHyphen/>
        <w:t>ния и православная традиция («Студент» и «На святках» А.П. Чехова) // Категория соборности в русской литературе. Петрозаводск, 1995. С. 145-158.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Зайцев Б. К Далекое. М., 1991. С. 278-394.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Кубасов А. В. Проза А.П. Чехова: искусство синтеза. Екатеринбург, 1998. С. 370-383.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Линков В. Я. Художественный мир прозы Чехова. М., 1982.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Сендерович С. Чехов – с глазу на глаз: История одной одержимости А.П. Чехова. СПб., 1994.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ТюпаВ. И. Художественность чеховского рассказа. М., 1989.</w:t>
      </w:r>
    </w:p>
    <w:p w:rsidR="00637014" w:rsidRPr="00B10629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Федоров В. В. «Обычное» и «исключительное» в «Студенте» А.П. Чехова // Природа художественного целого и литературный процесс. Кемерово, 1980. С. 182-186.</w:t>
      </w:r>
    </w:p>
    <w:p w:rsidR="00637014" w:rsidRDefault="00637014" w:rsidP="000C7A16">
      <w:pPr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Чудаков А. П. Мир Чехова. М., 1986.</w:t>
      </w:r>
    </w:p>
    <w:p w:rsidR="00637014" w:rsidRDefault="00637014" w:rsidP="000C7A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014" w:rsidRPr="000C7A16" w:rsidRDefault="00637014" w:rsidP="000C7A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C7A16">
        <w:rPr>
          <w:rFonts w:ascii="Times New Roman" w:hAnsi="Times New Roman"/>
          <w:b/>
          <w:sz w:val="28"/>
          <w:szCs w:val="28"/>
        </w:rPr>
        <w:t xml:space="preserve">Кейс </w:t>
      </w:r>
      <w:r>
        <w:rPr>
          <w:rFonts w:ascii="Times New Roman" w:hAnsi="Times New Roman"/>
          <w:b/>
          <w:sz w:val="28"/>
          <w:szCs w:val="28"/>
        </w:rPr>
        <w:t>5</w:t>
      </w:r>
      <w:r w:rsidRPr="000C7A16">
        <w:rPr>
          <w:rFonts w:ascii="Times New Roman" w:hAnsi="Times New Roman"/>
          <w:b/>
          <w:sz w:val="28"/>
          <w:szCs w:val="28"/>
        </w:rPr>
        <w:t xml:space="preserve">. </w:t>
      </w:r>
      <w:r w:rsidRPr="000C7A16">
        <w:rPr>
          <w:rFonts w:ascii="Times New Roman" w:hAnsi="Times New Roman"/>
          <w:b/>
          <w:sz w:val="28"/>
          <w:szCs w:val="28"/>
          <w:lang w:eastAsia="ar-SA"/>
        </w:rPr>
        <w:t>Поэтика финала в драматургии А.Н. Островского</w:t>
      </w:r>
    </w:p>
    <w:p w:rsidR="00637014" w:rsidRPr="00B10629" w:rsidRDefault="00637014" w:rsidP="000C7A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10629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37014" w:rsidRPr="00B10629" w:rsidRDefault="00637014" w:rsidP="000C7A1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Изучить литературу по проблеме.</w:t>
      </w:r>
    </w:p>
    <w:p w:rsidR="00637014" w:rsidRPr="00B10629" w:rsidRDefault="00637014" w:rsidP="000C7A1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Подобрать к теоретическим положениям иллюстративный материал. </w:t>
      </w:r>
    </w:p>
    <w:p w:rsidR="00637014" w:rsidRPr="00B10629" w:rsidRDefault="00637014" w:rsidP="000C7A1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Выработать собственную позицию по данной научной проблеме.</w:t>
      </w:r>
    </w:p>
    <w:p w:rsidR="00637014" w:rsidRPr="00B10629" w:rsidRDefault="00637014" w:rsidP="000C7A1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Подготовиться к защите  практико-ориентированного проекта.</w:t>
      </w:r>
    </w:p>
    <w:p w:rsidR="00637014" w:rsidRPr="00B10629" w:rsidRDefault="00637014" w:rsidP="000C7A1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10629">
        <w:rPr>
          <w:rFonts w:ascii="Times New Roman" w:hAnsi="Times New Roman"/>
          <w:i/>
          <w:sz w:val="28"/>
          <w:szCs w:val="28"/>
        </w:rPr>
        <w:t>Источники для создания кейса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А. Н. Островский о литературе и театре. – М., 1986.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Журавлева А. М., Макеев М. С. Александр Николаевич Островский. М., 2003. (Глава 3. Народная комедия «Бедность не порок»).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Журавлева А. И. Островский-комедиограф. − М., 1981. − С. 83-119.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Лакшин В. Я. Александр Николаевич Островский. – М., 1982.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Лобанов М. П. Александр Островский. – М., 1989.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Лотман Л. М. А. Н. Островский и драматургия его времени. – М.; Л., 1961.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Лотман Л. М. Драматургия Островского // История русской драматургии: Вторая половина XIX – начало XX в. До 1917. – СПб, 1987.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Лотман Л. М. Драматургия Островского в свете проблем современной культуры (вопросы и раздумья) // Русская литература. – 1987. – № 4. – С. 116-133.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Овчинина И. А. А. Н. Островский. Этапы творчества. – М., 1999. 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Хализев В. Е. Драма как явление искусства. – М., 1978.</w:t>
      </w:r>
    </w:p>
    <w:p w:rsidR="00637014" w:rsidRPr="00B10629" w:rsidRDefault="00637014" w:rsidP="000C7A16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Шалимова Н. А. Русский мир А. Н. Островского. – Ярославль, 2000.</w:t>
      </w:r>
    </w:p>
    <w:p w:rsidR="00637014" w:rsidRPr="00B10629" w:rsidRDefault="00637014" w:rsidP="000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7014" w:rsidRPr="00B10629" w:rsidRDefault="00637014" w:rsidP="000C7A16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7014" w:rsidRPr="000C7A16" w:rsidRDefault="00637014" w:rsidP="000C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16">
        <w:rPr>
          <w:rFonts w:ascii="Times New Roman" w:hAnsi="Times New Roman"/>
          <w:b/>
          <w:sz w:val="28"/>
          <w:szCs w:val="28"/>
        </w:rPr>
        <w:t xml:space="preserve">Кейс </w:t>
      </w:r>
      <w:r>
        <w:rPr>
          <w:rFonts w:ascii="Times New Roman" w:hAnsi="Times New Roman"/>
          <w:b/>
          <w:sz w:val="28"/>
          <w:szCs w:val="28"/>
        </w:rPr>
        <w:t>6</w:t>
      </w:r>
      <w:r w:rsidRPr="000C7A16">
        <w:rPr>
          <w:rFonts w:ascii="Times New Roman" w:hAnsi="Times New Roman"/>
          <w:b/>
          <w:sz w:val="28"/>
          <w:szCs w:val="28"/>
        </w:rPr>
        <w:t xml:space="preserve">. Своеобразие чеховской драматургии: характер конфликта, </w:t>
      </w:r>
      <w:r>
        <w:rPr>
          <w:rFonts w:ascii="Times New Roman" w:hAnsi="Times New Roman"/>
          <w:b/>
          <w:sz w:val="28"/>
          <w:szCs w:val="28"/>
        </w:rPr>
        <w:t>с</w:t>
      </w:r>
      <w:r w:rsidRPr="000C7A16">
        <w:rPr>
          <w:rFonts w:ascii="Times New Roman" w:hAnsi="Times New Roman"/>
          <w:b/>
          <w:sz w:val="28"/>
          <w:szCs w:val="28"/>
        </w:rPr>
        <w:t>имволика, «подводное течение» (на примере «Чайки»)</w:t>
      </w:r>
    </w:p>
    <w:p w:rsidR="00637014" w:rsidRPr="00B10629" w:rsidRDefault="00637014" w:rsidP="000C7A1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10629">
        <w:rPr>
          <w:rFonts w:ascii="Times New Roman" w:hAnsi="Times New Roman"/>
          <w:i/>
          <w:sz w:val="28"/>
          <w:szCs w:val="28"/>
        </w:rPr>
        <w:t>Источники для создания кейса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37014" w:rsidRPr="00B10629" w:rsidRDefault="00637014" w:rsidP="000C7A16">
      <w:pPr>
        <w:numPr>
          <w:ilvl w:val="0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Бердников Г.П. Чехов-драматург. М.: Искусство, 1981.</w:t>
      </w:r>
    </w:p>
    <w:p w:rsidR="00637014" w:rsidRPr="00B10629" w:rsidRDefault="00637014" w:rsidP="000C7A16">
      <w:pPr>
        <w:numPr>
          <w:ilvl w:val="0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Зингерман Б. Театр Чехова и его мировое значение. М.: Наука, 1988. </w:t>
      </w:r>
    </w:p>
    <w:p w:rsidR="00637014" w:rsidRPr="00B10629" w:rsidRDefault="00637014" w:rsidP="000C7A16">
      <w:pPr>
        <w:numPr>
          <w:ilvl w:val="0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Иезуитова Л.А. Комедия А.П. Чехова «Чайка» как тип новой драмы // Анализ драматического произведения. Л.: Изд-во ЛГУ, 1988. С.323 – 346. </w:t>
      </w:r>
    </w:p>
    <w:p w:rsidR="00637014" w:rsidRPr="00B10629" w:rsidRDefault="00637014" w:rsidP="000C7A16">
      <w:pPr>
        <w:numPr>
          <w:ilvl w:val="0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Паперный З.С. «Чайка» А.П. Чехова. М.: Худож. лит., 1980.</w:t>
      </w:r>
    </w:p>
    <w:p w:rsidR="00637014" w:rsidRPr="00B10629" w:rsidRDefault="00637014" w:rsidP="000C7A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014" w:rsidRPr="000C7A16" w:rsidRDefault="00637014" w:rsidP="000C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16">
        <w:rPr>
          <w:rFonts w:ascii="Times New Roman" w:hAnsi="Times New Roman"/>
          <w:b/>
          <w:sz w:val="28"/>
          <w:szCs w:val="28"/>
        </w:rPr>
        <w:t xml:space="preserve">Кейс </w:t>
      </w:r>
      <w:r>
        <w:rPr>
          <w:rFonts w:ascii="Times New Roman" w:hAnsi="Times New Roman"/>
          <w:b/>
          <w:sz w:val="28"/>
          <w:szCs w:val="28"/>
        </w:rPr>
        <w:t>7</w:t>
      </w:r>
      <w:r w:rsidRPr="000C7A16">
        <w:rPr>
          <w:rFonts w:ascii="Times New Roman" w:hAnsi="Times New Roman"/>
          <w:b/>
          <w:sz w:val="28"/>
          <w:szCs w:val="28"/>
        </w:rPr>
        <w:t>. Поэтика сатиры М.Е. Салтыкова-Щедрина: реалистический гротеск как художественный метод в «Истории одного города» и «Сказках»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7014" w:rsidRPr="00B10629" w:rsidRDefault="00637014" w:rsidP="000C7A1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10629">
        <w:rPr>
          <w:rFonts w:ascii="Times New Roman" w:hAnsi="Times New Roman"/>
          <w:i/>
          <w:sz w:val="28"/>
          <w:szCs w:val="28"/>
        </w:rPr>
        <w:t>Источники для создания кейса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37014" w:rsidRPr="00B10629" w:rsidRDefault="00637014" w:rsidP="000C7A16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Ауэр А.П. Салтыков-Щедрин и поэтика русской литературы второй половины XIX века. – Коломна, 1993. </w:t>
      </w:r>
    </w:p>
    <w:p w:rsidR="00637014" w:rsidRPr="00B10629" w:rsidRDefault="00637014" w:rsidP="000C7A16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Бушмин А. С. Эволюция сатиры Салтыкова-Щедрина. – Л.: Наука, 1984.</w:t>
      </w:r>
    </w:p>
    <w:p w:rsidR="00637014" w:rsidRPr="00B10629" w:rsidRDefault="00637014" w:rsidP="000C7A16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Макашин С. А. Салтыков-Щедрин. Последние годы. 1875-1889. Биография. – М., 1989. </w:t>
      </w:r>
    </w:p>
    <w:p w:rsidR="00637014" w:rsidRPr="00B10629" w:rsidRDefault="00637014" w:rsidP="000C7A16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Макашин С. А. Салтыков-Щедрин. Середина пути. 1860-1870-е годы. – М., 1984. </w:t>
      </w:r>
    </w:p>
    <w:p w:rsidR="00637014" w:rsidRPr="00B10629" w:rsidRDefault="00637014" w:rsidP="000C7A16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Назаренко М. Мифопоэтика М. Е. Салтыкова-Щедрина («История одного города», «Господа Головлевы», «Сказки»). − Киев, 2002 // Электронный ресурс: http://az.lib.ru/s/saltykow_m_e/text_0278.shtml</w:t>
      </w:r>
    </w:p>
    <w:p w:rsidR="00637014" w:rsidRPr="00B10629" w:rsidRDefault="00637014" w:rsidP="000C7A16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Николаев Д. Н. Сатира Щедрина и реалистический гротеск. – М.: Худож. лит., 1976.</w:t>
      </w:r>
    </w:p>
    <w:p w:rsidR="00637014" w:rsidRPr="00B10629" w:rsidRDefault="00637014" w:rsidP="000C7A16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Прозоров В. В. Салтыков-Щедрин. – М., 1988.</w:t>
      </w:r>
    </w:p>
    <w:p w:rsidR="00637014" w:rsidRPr="00B10629" w:rsidRDefault="00637014" w:rsidP="000C7A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7014" w:rsidRPr="000C7A16" w:rsidRDefault="00637014" w:rsidP="000C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16">
        <w:rPr>
          <w:rFonts w:ascii="Times New Roman" w:hAnsi="Times New Roman"/>
          <w:b/>
          <w:sz w:val="28"/>
          <w:szCs w:val="28"/>
        </w:rPr>
        <w:t xml:space="preserve">Кейс </w:t>
      </w:r>
      <w:r>
        <w:rPr>
          <w:rFonts w:ascii="Times New Roman" w:hAnsi="Times New Roman"/>
          <w:b/>
          <w:sz w:val="28"/>
          <w:szCs w:val="28"/>
        </w:rPr>
        <w:t>8</w:t>
      </w:r>
      <w:r w:rsidRPr="000C7A16">
        <w:rPr>
          <w:rFonts w:ascii="Times New Roman" w:hAnsi="Times New Roman"/>
          <w:b/>
          <w:sz w:val="28"/>
          <w:szCs w:val="28"/>
        </w:rPr>
        <w:t>. Поэтика комических и сатирических стихотворных жанров второй половины XIX века: А.К. Толстой, братья Жемчужниковы, Я.П. Полонский.</w:t>
      </w:r>
    </w:p>
    <w:p w:rsidR="00637014" w:rsidRPr="00B10629" w:rsidRDefault="00637014" w:rsidP="000C7A1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10629">
        <w:rPr>
          <w:rFonts w:ascii="Times New Roman" w:hAnsi="Times New Roman"/>
          <w:i/>
          <w:sz w:val="28"/>
          <w:szCs w:val="28"/>
        </w:rPr>
        <w:t>Источники для создания кейса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Анисимова Е.Е. Баллады В.А. Жуковского в пародийном мире Козьмы Пруткова  // Вестник томского государственного университета. Филология, 2008. № 1 (2). – С. 38 – 46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Борев Ю.Б О комическом. М.: Искусств, 1957.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 xml:space="preserve">Борев Ю.Б. Комическое. М.: Искусство, 1970. 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Плоткин Л.А. О путях развития русской сатиры. В кн.: Русская сатира XIX – начала XX в. – М.-Л.: Советский писатель, 1960.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Юнисов М. В. Прутков Козьма Петрович // Русские писатели. Биобиблиографический словарь. Т 2. [М – Я]. Под редакцией П.А. Николаева. – М.: Просвещение, 1990. – С. 334 – 353.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Ямпольский И. Г. В. Курочкин // История русской литературы: В 10 т. / АН СССР. Ин-т рус. лит. (Пушкин. Дом). — М.; Л.: Изд-во АН СССР, 1941—1956. Т. VIII. Литература шестидесятых годов. Ч. 2. — 1956. — С. 190—208. Электрон. ресурс: http://feb-web.ru/feb/irl/il0/i82/i82-1902.htm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Ямпольский И. Г. История русской литературы: В 10 т. / АН СССР. Ин-т рус. лит. (Пушкин. Дом). — М.; Л.: Изд-во АН СССР, 1941—1956. Т. VIII. Литература шестидесятых годов. Ч. 2. — 1956. Электрон. ресурс: http://feb-web.ru/feb/irl/il0/il8/il8-005-.htm</w:t>
      </w:r>
    </w:p>
    <w:p w:rsidR="00637014" w:rsidRPr="00B10629" w:rsidRDefault="00637014" w:rsidP="000C7A16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Ямпольский И.Г. Сатирические и юмористические журналы 1860-х годов. Л., 1973.</w:t>
      </w:r>
    </w:p>
    <w:p w:rsidR="00637014" w:rsidRPr="00B10629" w:rsidRDefault="00637014" w:rsidP="000C7A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014" w:rsidRPr="00B10629" w:rsidRDefault="00637014" w:rsidP="00B10629">
      <w:pPr>
        <w:pStyle w:val="1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637014" w:rsidRPr="00B10629" w:rsidTr="000C7A16">
        <w:tc>
          <w:tcPr>
            <w:tcW w:w="9720" w:type="dxa"/>
          </w:tcPr>
          <w:p w:rsidR="00637014" w:rsidRPr="00B10629" w:rsidRDefault="00637014" w:rsidP="00B106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629">
              <w:rPr>
                <w:rFonts w:ascii="Times New Roman" w:hAnsi="Times New Roman"/>
                <w:b/>
                <w:sz w:val="28"/>
                <w:szCs w:val="28"/>
              </w:rPr>
              <w:t>Критерии оценки кейса</w:t>
            </w:r>
          </w:p>
        </w:tc>
      </w:tr>
      <w:tr w:rsidR="00637014" w:rsidRPr="00B10629" w:rsidTr="000C7A16">
        <w:tc>
          <w:tcPr>
            <w:tcW w:w="9720" w:type="dxa"/>
          </w:tcPr>
          <w:p w:rsidR="00637014" w:rsidRPr="00B10629" w:rsidRDefault="00637014" w:rsidP="00B10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629">
              <w:rPr>
                <w:rFonts w:ascii="Times New Roman" w:hAnsi="Times New Roman"/>
                <w:sz w:val="28"/>
                <w:szCs w:val="28"/>
              </w:rPr>
              <w:t>Качество ответа: полнота и правильность ответа; знание основных категорий и понятий современной теории литературы и методики преподавания литературы в междисциплинарном аспекте; умение сопоставлять исследовательские алгоритмы анализа явлений действительности в литературоведении и методике преподавания литературы.</w:t>
            </w:r>
          </w:p>
        </w:tc>
      </w:tr>
      <w:tr w:rsidR="00637014" w:rsidRPr="00B10629" w:rsidTr="000C7A16">
        <w:tc>
          <w:tcPr>
            <w:tcW w:w="9720" w:type="dxa"/>
          </w:tcPr>
          <w:p w:rsidR="00637014" w:rsidRPr="00B10629" w:rsidRDefault="00637014" w:rsidP="00B10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629">
              <w:rPr>
                <w:rFonts w:ascii="Times New Roman" w:hAnsi="Times New Roman"/>
                <w:sz w:val="28"/>
                <w:szCs w:val="28"/>
              </w:rPr>
              <w:t>Самостоятельность: умение обобщать и делать самостоятельные выводы</w:t>
            </w:r>
          </w:p>
        </w:tc>
      </w:tr>
      <w:tr w:rsidR="00637014" w:rsidRPr="00B10629" w:rsidTr="000C7A16">
        <w:tc>
          <w:tcPr>
            <w:tcW w:w="9720" w:type="dxa"/>
          </w:tcPr>
          <w:p w:rsidR="00637014" w:rsidRPr="00B10629" w:rsidRDefault="00637014" w:rsidP="00B10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629">
              <w:rPr>
                <w:rFonts w:ascii="Times New Roman" w:hAnsi="Times New Roman"/>
                <w:sz w:val="28"/>
                <w:szCs w:val="28"/>
              </w:rPr>
              <w:t>Соответствие оформления кейса требованиям стандарта, композиционная цельность и логичность изложения</w:t>
            </w:r>
          </w:p>
        </w:tc>
      </w:tr>
      <w:tr w:rsidR="00637014" w:rsidRPr="00B10629" w:rsidTr="000C7A16">
        <w:tc>
          <w:tcPr>
            <w:tcW w:w="9720" w:type="dxa"/>
          </w:tcPr>
          <w:p w:rsidR="00637014" w:rsidRPr="00B10629" w:rsidRDefault="00637014" w:rsidP="00B10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629">
              <w:rPr>
                <w:rFonts w:ascii="Times New Roman" w:hAnsi="Times New Roman"/>
                <w:sz w:val="28"/>
                <w:szCs w:val="28"/>
              </w:rPr>
              <w:t xml:space="preserve">Умение презентовать материал и вести научную дискуссию в процессе обсуждения полученных результатов  </w:t>
            </w:r>
          </w:p>
        </w:tc>
      </w:tr>
    </w:tbl>
    <w:p w:rsidR="00637014" w:rsidRPr="00B10629" w:rsidRDefault="00637014" w:rsidP="00B1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</w:t>
      </w:r>
      <w:r w:rsidRPr="00B10629">
        <w:rPr>
          <w:rFonts w:ascii="Times New Roman" w:hAnsi="Times New Roman"/>
          <w:b/>
          <w:sz w:val="28"/>
          <w:szCs w:val="28"/>
          <w:lang w:eastAsia="ar-SA"/>
        </w:rPr>
        <w:t xml:space="preserve">2. Практико-ориентированный проект 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014" w:rsidRPr="00B10629" w:rsidRDefault="00637014" w:rsidP="00B1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0629">
        <w:rPr>
          <w:rFonts w:ascii="Times New Roman" w:hAnsi="Times New Roman"/>
          <w:b/>
          <w:sz w:val="28"/>
          <w:szCs w:val="28"/>
          <w:lang w:eastAsia="ar-SA"/>
        </w:rPr>
        <w:t>Примерные темы для разработки кластера</w:t>
      </w:r>
      <w:r w:rsidRPr="00B10629">
        <w:rPr>
          <w:rFonts w:ascii="Times New Roman" w:hAnsi="Times New Roman"/>
          <w:sz w:val="28"/>
          <w:szCs w:val="28"/>
        </w:rPr>
        <w:t xml:space="preserve"> </w:t>
      </w:r>
      <w:r w:rsidRPr="00B10629">
        <w:rPr>
          <w:rFonts w:ascii="Times New Roman" w:hAnsi="Times New Roman"/>
          <w:b/>
          <w:sz w:val="28"/>
          <w:szCs w:val="28"/>
        </w:rPr>
        <w:t>или ментальной карты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Эпический сюжет в лирических стихотворениях Н.А. Некрасова. 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Символически-философский смысл пейзажей в тютчевской лирике. 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Поэтика фетовских образов: эмоционально-ассоциативные связи, конкретика детали, принцип синестезии. 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Жанровая природа поэмы в поэзии второй половины XIX века: А.К. Толстой «Иоанн Дамаскин». 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Жанровая природа поэмы в поэзии второй половины XIX века: Н.А. Некрасов «Кому на Руси жить хорошо».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Жанровая природа поэмы в поэзии второй половины XIX века: А.Н. Майков «Две смерти». 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Особенности драматургии второй половины XIX века: построение конфликта и его сценическое развертывание.</w:t>
      </w:r>
    </w:p>
    <w:p w:rsidR="00637014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Особенности драматургии второй половины XIX века: расширение сценического пространства, особенности жанровой системы.</w:t>
      </w:r>
    </w:p>
    <w:p w:rsidR="00637014" w:rsidRPr="00B10629" w:rsidRDefault="00637014" w:rsidP="000C7A16">
      <w:pPr>
        <w:pStyle w:val="ListParagraph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Эволюция сатирических жанров, тематика и идейные тенденции.</w:t>
      </w:r>
    </w:p>
    <w:p w:rsidR="00637014" w:rsidRPr="00B10629" w:rsidRDefault="00637014" w:rsidP="000C7A16">
      <w:pPr>
        <w:pStyle w:val="ListParagraph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Поэтика сатиры М.Е. Салтыкова-Щедрина: реалистический гротеск как художественный метод в «Истории одного города» и «Сказках».</w:t>
      </w:r>
    </w:p>
    <w:p w:rsidR="00637014" w:rsidRPr="00B10629" w:rsidRDefault="00637014" w:rsidP="000C7A16">
      <w:pPr>
        <w:pStyle w:val="ListParagraph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Демократическая сатира поэтов некрасовской школы: Добролюбов, Курочкин, Минаев, Вейнберг, Буренин.</w:t>
      </w:r>
    </w:p>
    <w:p w:rsidR="00637014" w:rsidRPr="00B10629" w:rsidRDefault="00637014" w:rsidP="000C7A16">
      <w:pPr>
        <w:pStyle w:val="ListParagraph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Поэтика комических и сатирических стихотворных жанров второй половины XIX века: А.К. Толстой, братья Жемчужниковы, Я.П. Полонский.</w:t>
      </w:r>
    </w:p>
    <w:p w:rsidR="00637014" w:rsidRPr="00B10629" w:rsidRDefault="00637014" w:rsidP="000C7A16">
      <w:pPr>
        <w:pStyle w:val="ListParagraph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Расцвет сатирической журналистики: Н.А. Добролюбов, В.С. Курочкин, Н.А. Степанов, Д.Д. Минаев. Сатирические стихотворения, фельетоны, карикатуры. О поэтике русской эпиграммы.</w:t>
      </w:r>
    </w:p>
    <w:p w:rsidR="00637014" w:rsidRPr="00B10629" w:rsidRDefault="00637014" w:rsidP="000C7A16">
      <w:pPr>
        <w:pStyle w:val="ListParagraph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Козьма Прутков как литературная мистификация и сатирический образ-маска в русской словесности.</w:t>
      </w:r>
    </w:p>
    <w:p w:rsidR="00637014" w:rsidRDefault="00637014" w:rsidP="00B10629">
      <w:pPr>
        <w:tabs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014" w:rsidRPr="00B10629" w:rsidRDefault="00637014" w:rsidP="00B10629">
      <w:pPr>
        <w:tabs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10629">
        <w:rPr>
          <w:rFonts w:ascii="Times New Roman" w:hAnsi="Times New Roman"/>
          <w:b/>
          <w:bCs/>
          <w:sz w:val="28"/>
          <w:szCs w:val="28"/>
        </w:rPr>
        <w:t>Этапы работы над проектом (кластер</w:t>
      </w:r>
      <w:r w:rsidRPr="00B10629">
        <w:rPr>
          <w:rFonts w:ascii="Times New Roman" w:hAnsi="Times New Roman"/>
          <w:sz w:val="28"/>
          <w:szCs w:val="28"/>
        </w:rPr>
        <w:t xml:space="preserve"> </w:t>
      </w:r>
      <w:r w:rsidRPr="00B10629">
        <w:rPr>
          <w:rFonts w:ascii="Times New Roman" w:hAnsi="Times New Roman"/>
          <w:b/>
          <w:bCs/>
          <w:sz w:val="28"/>
          <w:szCs w:val="28"/>
        </w:rPr>
        <w:t>или ментальная карта)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37014" w:rsidRPr="00B10629" w:rsidRDefault="00637014" w:rsidP="00B1062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1. Выбрать тему, по которой создается кластер или ментальная карта (тема должна отражать систему связей, например: теоретическое понятие, композиция, система образов, характеристика персонажа и т.п.).</w:t>
      </w:r>
    </w:p>
    <w:p w:rsidR="00637014" w:rsidRPr="00B10629" w:rsidRDefault="00637014" w:rsidP="00B1062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2. Продумать идею кластера или ментальной карты, композицию работы, соотнесенность частей, способ выражения взаимосвязей.</w:t>
      </w:r>
    </w:p>
    <w:p w:rsidR="00637014" w:rsidRPr="00B10629" w:rsidRDefault="00637014" w:rsidP="00B1062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3. Определить характерные черты кластера и ментальной карты: название/тема, наличие тематических блоков и связей между ними, простота и интуитивность восприятия его содержимого.</w:t>
      </w:r>
    </w:p>
    <w:p w:rsidR="00637014" w:rsidRPr="00B10629" w:rsidRDefault="00637014" w:rsidP="00B1062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</w:rPr>
        <w:t>4. Создать кластер или ментальную карту.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0629">
        <w:rPr>
          <w:rFonts w:ascii="Times New Roman" w:hAnsi="Times New Roman"/>
          <w:b/>
          <w:sz w:val="28"/>
          <w:szCs w:val="28"/>
          <w:lang w:eastAsia="ar-SA"/>
        </w:rPr>
        <w:t>Инструкция по работе над проектом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0629">
        <w:rPr>
          <w:rFonts w:ascii="Times New Roman" w:hAnsi="Times New Roman"/>
          <w:sz w:val="28"/>
          <w:szCs w:val="28"/>
          <w:lang w:eastAsia="ar-SA"/>
        </w:rPr>
        <w:t>1. Выбор темы, организация проектной группы.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0629">
        <w:rPr>
          <w:rFonts w:ascii="Times New Roman" w:hAnsi="Times New Roman"/>
          <w:sz w:val="28"/>
          <w:szCs w:val="28"/>
          <w:lang w:eastAsia="ar-SA"/>
        </w:rPr>
        <w:t>2. Составление плана-проспекта проекта с указанием названия проекта, планируемых результатов, формата итогового продукта,  распределения обязанностей.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0629">
        <w:rPr>
          <w:rFonts w:ascii="Times New Roman" w:hAnsi="Times New Roman"/>
          <w:sz w:val="28"/>
          <w:szCs w:val="28"/>
          <w:lang w:eastAsia="ar-SA"/>
        </w:rPr>
        <w:t>3. Планирование хода работы над проектом (этапы ориентирования, планирования, сбора информации и ее обработки, реализации, оформления результатов, презентации, оценки и рефлексии).</w:t>
      </w:r>
      <w:r w:rsidRPr="00B10629">
        <w:rPr>
          <w:rFonts w:ascii="Times New Roman" w:hAnsi="Times New Roman"/>
          <w:sz w:val="28"/>
          <w:szCs w:val="28"/>
          <w:lang w:eastAsia="ar-SA"/>
        </w:rPr>
        <w:tab/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629">
        <w:rPr>
          <w:rFonts w:ascii="Times New Roman" w:hAnsi="Times New Roman"/>
          <w:sz w:val="28"/>
          <w:szCs w:val="28"/>
          <w:lang w:eastAsia="ar-SA"/>
        </w:rPr>
        <w:t xml:space="preserve">4. Разработка проектного продукта: </w:t>
      </w:r>
      <w:r w:rsidRPr="00B10629">
        <w:rPr>
          <w:rFonts w:ascii="Times New Roman" w:hAnsi="Times New Roman"/>
          <w:bCs/>
          <w:sz w:val="28"/>
          <w:szCs w:val="28"/>
        </w:rPr>
        <w:t>кластера</w:t>
      </w:r>
      <w:r w:rsidRPr="00B10629">
        <w:rPr>
          <w:rFonts w:ascii="Times New Roman" w:hAnsi="Times New Roman"/>
          <w:sz w:val="28"/>
          <w:szCs w:val="28"/>
        </w:rPr>
        <w:t xml:space="preserve"> </w:t>
      </w:r>
      <w:r w:rsidRPr="00B10629">
        <w:rPr>
          <w:rFonts w:ascii="Times New Roman" w:hAnsi="Times New Roman"/>
          <w:bCs/>
          <w:sz w:val="28"/>
          <w:szCs w:val="28"/>
        </w:rPr>
        <w:t>или ментальной карты</w:t>
      </w:r>
      <w:r w:rsidRPr="00B10629">
        <w:rPr>
          <w:rFonts w:ascii="Times New Roman" w:hAnsi="Times New Roman"/>
          <w:sz w:val="28"/>
          <w:szCs w:val="28"/>
        </w:rPr>
        <w:t>.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0629">
        <w:rPr>
          <w:rFonts w:ascii="Times New Roman" w:hAnsi="Times New Roman"/>
          <w:sz w:val="28"/>
          <w:szCs w:val="28"/>
          <w:lang w:eastAsia="ar-SA"/>
        </w:rPr>
        <w:t>5. Подготовка презентации проекта.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0629">
        <w:rPr>
          <w:rFonts w:ascii="Times New Roman" w:hAnsi="Times New Roman"/>
          <w:b/>
          <w:sz w:val="28"/>
          <w:szCs w:val="28"/>
          <w:lang w:eastAsia="ar-SA"/>
        </w:rPr>
        <w:t>Рейтинговая оценка проектной деятельности</w:t>
      </w:r>
    </w:p>
    <w:p w:rsidR="00637014" w:rsidRPr="00B10629" w:rsidRDefault="00637014" w:rsidP="00B106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8"/>
      </w:tblGrid>
      <w:tr w:rsidR="00637014" w:rsidRPr="00B10629" w:rsidTr="000C7A16">
        <w:trPr>
          <w:trHeight w:val="322"/>
        </w:trPr>
        <w:tc>
          <w:tcPr>
            <w:tcW w:w="9648" w:type="dxa"/>
            <w:vMerge w:val="restart"/>
          </w:tcPr>
          <w:p w:rsidR="00637014" w:rsidRPr="00B10629" w:rsidRDefault="00637014" w:rsidP="00B106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 оценки</w:t>
            </w:r>
          </w:p>
        </w:tc>
      </w:tr>
      <w:tr w:rsidR="00637014" w:rsidRPr="00B10629" w:rsidTr="000C7A16">
        <w:trPr>
          <w:trHeight w:val="322"/>
        </w:trPr>
        <w:tc>
          <w:tcPr>
            <w:tcW w:w="9648" w:type="dxa"/>
            <w:vMerge/>
          </w:tcPr>
          <w:p w:rsidR="00637014" w:rsidRPr="00B10629" w:rsidRDefault="00637014" w:rsidP="00B106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37014" w:rsidRPr="00B10629" w:rsidTr="000C7A16">
        <w:tc>
          <w:tcPr>
            <w:tcW w:w="9648" w:type="dxa"/>
          </w:tcPr>
          <w:p w:rsidR="00637014" w:rsidRPr="00B10629" w:rsidRDefault="00637014" w:rsidP="00B106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Качество изложения материала:</w:t>
            </w:r>
          </w:p>
          <w:p w:rsidR="00637014" w:rsidRPr="00B10629" w:rsidRDefault="00637014" w:rsidP="00B1062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соответствие содержания проекта поставленным целям и задачам;</w:t>
            </w:r>
          </w:p>
          <w:p w:rsidR="00637014" w:rsidRPr="00B10629" w:rsidRDefault="00637014" w:rsidP="00B1062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актуальность,  новизна и оригинальность предлагаемых решений;</w:t>
            </w:r>
          </w:p>
          <w:p w:rsidR="00637014" w:rsidRPr="00B10629" w:rsidRDefault="00637014" w:rsidP="00B1062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полнота охвата проблемы исследования, глубина раскрытия темы;</w:t>
            </w:r>
          </w:p>
          <w:p w:rsidR="00637014" w:rsidRPr="00B10629" w:rsidRDefault="00637014" w:rsidP="00B1062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композиционная цельность и логичность изложения;</w:t>
            </w:r>
          </w:p>
          <w:p w:rsidR="00637014" w:rsidRPr="00B10629" w:rsidRDefault="00637014" w:rsidP="00B1062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следование нормам речи</w:t>
            </w:r>
          </w:p>
        </w:tc>
      </w:tr>
      <w:tr w:rsidR="00637014" w:rsidRPr="00B10629" w:rsidTr="000C7A16">
        <w:tc>
          <w:tcPr>
            <w:tcW w:w="9648" w:type="dxa"/>
          </w:tcPr>
          <w:p w:rsidR="00637014" w:rsidRPr="00B10629" w:rsidRDefault="00637014" w:rsidP="00B106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Практическая ценность предлагаемых разработок </w:t>
            </w:r>
          </w:p>
        </w:tc>
      </w:tr>
      <w:tr w:rsidR="00637014" w:rsidRPr="00B10629" w:rsidTr="000C7A16">
        <w:tc>
          <w:tcPr>
            <w:tcW w:w="9648" w:type="dxa"/>
          </w:tcPr>
          <w:p w:rsidR="00637014" w:rsidRPr="00B10629" w:rsidRDefault="00637014" w:rsidP="00B106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Соответствие оформления текста и   мультимедийной презентации проекта требованиям стандарта</w:t>
            </w:r>
          </w:p>
        </w:tc>
      </w:tr>
      <w:tr w:rsidR="00637014" w:rsidRPr="00B10629" w:rsidTr="000C7A16">
        <w:tc>
          <w:tcPr>
            <w:tcW w:w="9648" w:type="dxa"/>
          </w:tcPr>
          <w:p w:rsidR="00637014" w:rsidRPr="00B10629" w:rsidRDefault="00637014" w:rsidP="00B106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06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Защита проекта (умение презентовать материал и вести научную дискуссию в процессе обсуждения полученных результатов) </w:t>
            </w:r>
          </w:p>
        </w:tc>
      </w:tr>
    </w:tbl>
    <w:p w:rsidR="00637014" w:rsidRPr="00B10629" w:rsidRDefault="00637014" w:rsidP="00B10629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7014" w:rsidRPr="000C7A16" w:rsidRDefault="00637014" w:rsidP="00B1062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7A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Перечень вопросов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1: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Жанровые разновидности романа в русской литературе второй половины XIX в. 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Художественное своеобразие эпических форм во второй половине </w:t>
      </w:r>
      <w:r w:rsidRPr="00B10629">
        <w:rPr>
          <w:rFonts w:ascii="Times New Roman" w:hAnsi="Times New Roman"/>
          <w:sz w:val="28"/>
          <w:szCs w:val="28"/>
          <w:lang w:val="de-DE" w:eastAsia="ru-RU"/>
        </w:rPr>
        <w:t>XIX </w:t>
      </w:r>
      <w:r w:rsidRPr="00B10629">
        <w:rPr>
          <w:rFonts w:ascii="Times New Roman" w:hAnsi="Times New Roman"/>
          <w:sz w:val="28"/>
          <w:szCs w:val="28"/>
          <w:lang w:eastAsia="ru-RU"/>
        </w:rPr>
        <w:t>века: повесть, рассказ, очерк.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Роман «Накануне». Мысль о «необходимости сознательно-героических натур» и ее организующая роль в структуре и стилистике романа. Соотношение героев романа с образами Гамлета и Дон Кихота. 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Образ Базарова в идейно-художественной концепции романа И.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С.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 xml:space="preserve">Тургенева «Отцы и дети». Базаров в полемике 1860-х годов и в христианской критике второй половины </w:t>
      </w:r>
      <w:r w:rsidRPr="00B10629">
        <w:rPr>
          <w:rFonts w:ascii="Times New Roman" w:hAnsi="Times New Roman"/>
          <w:sz w:val="28"/>
          <w:szCs w:val="28"/>
          <w:lang w:val="de-DE" w:eastAsia="ru-RU"/>
        </w:rPr>
        <w:t>XIX </w:t>
      </w:r>
      <w:r w:rsidRPr="00B10629">
        <w:rPr>
          <w:rFonts w:ascii="Times New Roman" w:hAnsi="Times New Roman"/>
          <w:sz w:val="28"/>
          <w:szCs w:val="28"/>
          <w:lang w:eastAsia="ru-RU"/>
        </w:rPr>
        <w:t>века.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Проблема «лишнего» человека в повестях И.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С.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Тургенева 1850-х годов («Гамлет Щигровского уезда», «Дневник лишнего человека», «Ася»). Осмысление проблемы Н.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Г.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Чернышевским.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Особенности художественного метода писателя. Типологические признаки романного жанра, созданного И.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С.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Тургеневым. Трансформации жанровой структуры романа в творчестве И.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С.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Тургенева.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Идейно-художественное своеобразие романов И.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А.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Гончарова «Обыкновенная история», «Обломов» и «Обрыв».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Образ Веры в идейно-художественной концепции романа И.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А.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Гончарова «Обрыв».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Своеобразие художественного метода и жанра романа Н.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Г.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Чернышевского «Что делать?». Эстетические взгляды автора.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«Новые люди» в идейно-художественной концепции романа Н.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Г.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Чернышевского. «Теория разумного эгоизма» в жизни героев романа. Приемы типизации.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Герой-праведник и жанр литературной легенды в творчестве Н. С. Лескова («Левша»).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Образ Ивана Флягина и проблема национального характера в повести Н.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С.</w:t>
      </w:r>
      <w:r w:rsidRPr="00B1062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10629">
        <w:rPr>
          <w:rFonts w:ascii="Times New Roman" w:hAnsi="Times New Roman"/>
          <w:sz w:val="28"/>
          <w:szCs w:val="28"/>
          <w:lang w:eastAsia="ru-RU"/>
        </w:rPr>
        <w:t>Лескова «Очарованный странник».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Роман Н.С. Лескова «Соборяне»: жанровые особенности романа-хроники.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Особенности творческого метода Ф. М. Достоевского: эстетика «фантастического реализма», концепция человека и принципы его изображения, эстетика и поэтика полифонического романа.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«Преступление и наказание» Ф. М. Достоевского как полифонический роман. Полифонизм как повествовательный принцип Достоевского в трактовке М. Бахтина: «проблемы поэтики Достоевского». 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Антинигилистический роман Достоевского «Бесы». Особенности жанровой поэтики. Сатира и трагедия в романе.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Фантастический рассказ Ф. М. Достоевского «Сон смешного человека»: проблематика, особенности жанра и метода.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Характеристика творческого метода Л. Н. Толстого: типология героев, концепция и принципы изображения, «диалектика души», эпичность мышления, жанровая система и пр.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Формирование метода «диалектики души» в творчестве Л. Толстого. Военные рассказы Л. Толстого. А.П. Скафтымов о методе «диалектики души» в «Севастопольских рассказах» Л. Н. Толстого, (статья «Идеи и формы в творчестве Л. Толстого»). 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Жанровое своеобразие «Войны и мира». 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Женские образы в романе-эпопее «Война и мир» Л. Н. Толстого.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Духовный кризис Толстого в 1870-е годы. «Мысль семейная» и русский «переворотившийся» мир в романе Л. Н. Толстого «Анна Каренина». 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Повесть Л. Н. Толстого «Крейцерова соната»: проблематика повести в свете посткризисного мировоззрения писателя.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 xml:space="preserve">Жанр рассказа в творчестве Чехова 1880-1890-х годов. Принципы типизации, рассказчик и герой («Смерть чиновника, «Толстый и тонкий», «Человек в футляре», «Крыжовник» и др.) </w:t>
      </w:r>
    </w:p>
    <w:p w:rsidR="00637014" w:rsidRPr="00B10629" w:rsidRDefault="00637014" w:rsidP="000C7A16">
      <w:pPr>
        <w:widowControl w:val="0"/>
        <w:numPr>
          <w:ilvl w:val="0"/>
          <w:numId w:val="28"/>
        </w:numPr>
        <w:tabs>
          <w:tab w:val="left" w:pos="540"/>
          <w:tab w:val="num" w:pos="108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629">
        <w:rPr>
          <w:rFonts w:ascii="Times New Roman" w:hAnsi="Times New Roman"/>
          <w:sz w:val="28"/>
          <w:szCs w:val="28"/>
          <w:lang w:eastAsia="ru-RU"/>
        </w:rPr>
        <w:t>Повесть А. П. Чехова «Скучная история»: толстовская коллизия и особенности ее переосмысления.</w:t>
      </w:r>
    </w:p>
    <w:p w:rsidR="00637014" w:rsidRPr="00B10629" w:rsidRDefault="00637014" w:rsidP="00B1062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06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Перечень вопросов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2:</w:t>
      </w:r>
    </w:p>
    <w:p w:rsidR="00637014" w:rsidRPr="00B10629" w:rsidRDefault="00637014" w:rsidP="00B1062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 xml:space="preserve">Реалистические тенденции в лирике второй половины </w:t>
      </w:r>
      <w:r w:rsidRPr="00B10629"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 xml:space="preserve"> века.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Жанрово-художественные особенности поэмы Н.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Некрасова «Кому на Руси жить хорошо?».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Лирика Ф.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Тютчева: ведущие темы, мотивы, особенности образной системы и художественного метода. Роль в развитии русской поэзии Х</w:t>
      </w:r>
      <w:r w:rsidRPr="00B10629">
        <w:rPr>
          <w:rFonts w:ascii="Times New Roman" w:hAnsi="Times New Roman" w:cs="Times New Roman"/>
          <w:sz w:val="28"/>
          <w:szCs w:val="28"/>
        </w:rPr>
        <w:t>I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Х—ХХ вв.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Лирика 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Фета: ведущие темы, мотивы, особенности образной системы и художественного метода. Роль в развитии русской поэзии Х</w:t>
      </w:r>
      <w:r w:rsidRPr="00B10629">
        <w:rPr>
          <w:rFonts w:ascii="Times New Roman" w:hAnsi="Times New Roman" w:cs="Times New Roman"/>
          <w:sz w:val="28"/>
          <w:szCs w:val="28"/>
        </w:rPr>
        <w:t>I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Х—ХХ вв.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Лирика 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Толстого: ведущие темы, мотивы, особенности образной системы и художественного метода. Роль в развитии русской поэзии Х</w:t>
      </w:r>
      <w:r w:rsidRPr="00B10629">
        <w:rPr>
          <w:rFonts w:ascii="Times New Roman" w:hAnsi="Times New Roman" w:cs="Times New Roman"/>
          <w:sz w:val="28"/>
          <w:szCs w:val="28"/>
        </w:rPr>
        <w:t>I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Х—ХХ вв.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Лирика 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Н. Майкова: ведущие темы, мотивы, особенности образной системы и художественного метода. Роль в развитии русской поэзии Х</w:t>
      </w:r>
      <w:r w:rsidRPr="00B10629">
        <w:rPr>
          <w:rFonts w:ascii="Times New Roman" w:hAnsi="Times New Roman" w:cs="Times New Roman"/>
          <w:sz w:val="28"/>
          <w:szCs w:val="28"/>
        </w:rPr>
        <w:t>I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Х—ХХ вв.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Лирика Я.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Полонского: ведущие темы, мотивы, особенности образной системы и художественного метода. Роль в развитии русской поэзии Х</w:t>
      </w:r>
      <w:r w:rsidRPr="00B10629">
        <w:rPr>
          <w:rFonts w:ascii="Times New Roman" w:hAnsi="Times New Roman" w:cs="Times New Roman"/>
          <w:sz w:val="28"/>
          <w:szCs w:val="28"/>
        </w:rPr>
        <w:t>I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Х—ХХ вв.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«Стихотворения в прозе» И.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 xml:space="preserve">Тургенева: тематика цикла, жанровые особенности лирико-философских миниатюр, место цикла в творчестве художника и роль в литературном процессе 1880-х годов. 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развития драматургии второй половины </w:t>
      </w:r>
      <w:r w:rsidRPr="00B10629"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 xml:space="preserve"> века.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Драматургия 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Островского и ее роль в развитии русского театра.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Идейно-художественная концепция народной комедии «Бедность не порок»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Пьеса 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Островского «Лес»: проблематика, особенности конфликта, драматургической поэтики.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Идейно-художественная концепция драмы А.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Островского «Бесприданница».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 xml:space="preserve"> «История одного города» Салтыкова-Щедрина как сатирический роман. Сюжетно-образная структура, значение финала, роль гротеска в произведении. 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«Господа Головлевы» как социально-психологический роман. «Обманное» слово в романе.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Сказки М.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10629">
        <w:rPr>
          <w:rFonts w:ascii="Times New Roman" w:hAnsi="Times New Roman" w:cs="Times New Roman"/>
          <w:sz w:val="28"/>
          <w:szCs w:val="28"/>
        </w:rPr>
        <w:t> </w:t>
      </w:r>
      <w:r w:rsidRPr="00B10629">
        <w:rPr>
          <w:rFonts w:ascii="Times New Roman" w:hAnsi="Times New Roman" w:cs="Times New Roman"/>
          <w:sz w:val="28"/>
          <w:szCs w:val="28"/>
          <w:lang w:val="ru-RU"/>
        </w:rPr>
        <w:t>Салтыкова-Щедрина: проблематика, особенности жанровой поэтики. Темы, герои, сюжеты сказок, способы  сатирической типизации в них.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Особенности драматургии Л.Н. Толстого (на материале общественно-психологической драмы «Живой труп» и народной драмы «Власть тьмы»).</w:t>
      </w:r>
    </w:p>
    <w:p w:rsidR="00637014" w:rsidRPr="00B10629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629">
        <w:rPr>
          <w:rFonts w:ascii="Times New Roman" w:hAnsi="Times New Roman" w:cs="Times New Roman"/>
          <w:sz w:val="28"/>
          <w:szCs w:val="28"/>
          <w:lang w:val="ru-RU"/>
        </w:rPr>
        <w:t>Драматургическое новаторство Чехова. Роль лирического «подводного течения» в его пьесах. А.П. Скафтымов об особенностях чеховской драматургии (статья «К вопросу о принципах построения пьес Чехова).</w:t>
      </w:r>
    </w:p>
    <w:p w:rsidR="00637014" w:rsidRPr="000C7A16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A16">
        <w:rPr>
          <w:rFonts w:ascii="Times New Roman" w:hAnsi="Times New Roman" w:cs="Times New Roman"/>
          <w:sz w:val="28"/>
          <w:szCs w:val="28"/>
          <w:lang w:val="ru-RU"/>
        </w:rPr>
        <w:t>Пьеса А. П. Чехова «Чайка». Тема призвания и счастья. Жанровое новаторство пьесы.</w:t>
      </w:r>
    </w:p>
    <w:p w:rsidR="00637014" w:rsidRPr="000C7A16" w:rsidRDefault="00637014" w:rsidP="000C7A16">
      <w:pPr>
        <w:pStyle w:val="BodyText"/>
        <w:numPr>
          <w:ilvl w:val="0"/>
          <w:numId w:val="38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7A16">
        <w:rPr>
          <w:sz w:val="28"/>
          <w:szCs w:val="28"/>
        </w:rPr>
        <w:t>Пьеса А. П. Чехова «Вишневый сад»: проблематика, специфика драматургической поэтики и жанра.</w:t>
      </w:r>
    </w:p>
    <w:sectPr w:rsidR="00637014" w:rsidRPr="000C7A16" w:rsidSect="00AB2B6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14" w:rsidRDefault="00637014" w:rsidP="0010190A">
      <w:pPr>
        <w:spacing w:after="0" w:line="240" w:lineRule="auto"/>
      </w:pPr>
      <w:r>
        <w:separator/>
      </w:r>
    </w:p>
  </w:endnote>
  <w:endnote w:type="continuationSeparator" w:id="0">
    <w:p w:rsidR="00637014" w:rsidRDefault="00637014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14" w:rsidRDefault="00637014" w:rsidP="0010190A">
      <w:pPr>
        <w:spacing w:after="0" w:line="240" w:lineRule="auto"/>
      </w:pPr>
      <w:r>
        <w:separator/>
      </w:r>
    </w:p>
  </w:footnote>
  <w:footnote w:type="continuationSeparator" w:id="0">
    <w:p w:rsidR="00637014" w:rsidRDefault="00637014" w:rsidP="0010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  <w:i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23B4DCA"/>
    <w:multiLevelType w:val="hybridMultilevel"/>
    <w:tmpl w:val="AD4487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15438A"/>
    <w:multiLevelType w:val="hybridMultilevel"/>
    <w:tmpl w:val="70249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D4BDB"/>
    <w:multiLevelType w:val="hybridMultilevel"/>
    <w:tmpl w:val="6AE689EA"/>
    <w:lvl w:ilvl="0" w:tplc="72940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C136E1B"/>
    <w:multiLevelType w:val="hybridMultilevel"/>
    <w:tmpl w:val="C5D4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9B259A"/>
    <w:multiLevelType w:val="hybridMultilevel"/>
    <w:tmpl w:val="91F4E338"/>
    <w:lvl w:ilvl="0" w:tplc="0000001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1" w:tplc="732839F8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>
    <w:nsid w:val="0DA93D4A"/>
    <w:multiLevelType w:val="hybridMultilevel"/>
    <w:tmpl w:val="AD4487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CF4E16"/>
    <w:multiLevelType w:val="hybridMultilevel"/>
    <w:tmpl w:val="AD4487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322B83"/>
    <w:multiLevelType w:val="hybridMultilevel"/>
    <w:tmpl w:val="E926E9D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B76602"/>
    <w:multiLevelType w:val="hybridMultilevel"/>
    <w:tmpl w:val="389896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BD363D"/>
    <w:multiLevelType w:val="hybridMultilevel"/>
    <w:tmpl w:val="00505852"/>
    <w:lvl w:ilvl="0" w:tplc="2806DAF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4D0D1D"/>
    <w:multiLevelType w:val="hybridMultilevel"/>
    <w:tmpl w:val="B27A6DF8"/>
    <w:lvl w:ilvl="0" w:tplc="29D2AC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33822"/>
    <w:multiLevelType w:val="hybridMultilevel"/>
    <w:tmpl w:val="3CB6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F64E0B"/>
    <w:multiLevelType w:val="hybridMultilevel"/>
    <w:tmpl w:val="8FAC51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>
    <w:nsid w:val="3E2B3D4C"/>
    <w:multiLevelType w:val="hybridMultilevel"/>
    <w:tmpl w:val="AD4487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072361"/>
    <w:multiLevelType w:val="hybridMultilevel"/>
    <w:tmpl w:val="FC8C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636B8"/>
    <w:multiLevelType w:val="hybridMultilevel"/>
    <w:tmpl w:val="AD4487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FF4C4D"/>
    <w:multiLevelType w:val="hybridMultilevel"/>
    <w:tmpl w:val="E578F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6B7CE4"/>
    <w:multiLevelType w:val="hybridMultilevel"/>
    <w:tmpl w:val="2F0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90030"/>
    <w:multiLevelType w:val="hybridMultilevel"/>
    <w:tmpl w:val="B8AC41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F7302E"/>
    <w:multiLevelType w:val="hybridMultilevel"/>
    <w:tmpl w:val="00BA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AD4C3C"/>
    <w:multiLevelType w:val="hybridMultilevel"/>
    <w:tmpl w:val="9DF2FA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3ED03D9"/>
    <w:multiLevelType w:val="hybridMultilevel"/>
    <w:tmpl w:val="AD4487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1C04FF"/>
    <w:multiLevelType w:val="hybridMultilevel"/>
    <w:tmpl w:val="91F4E338"/>
    <w:lvl w:ilvl="0" w:tplc="0000001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1" w:tplc="732839F8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3">
    <w:nsid w:val="5B2B4B74"/>
    <w:multiLevelType w:val="hybridMultilevel"/>
    <w:tmpl w:val="E5A8D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E53178"/>
    <w:multiLevelType w:val="hybridMultilevel"/>
    <w:tmpl w:val="F4585D1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5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219B"/>
    <w:multiLevelType w:val="hybridMultilevel"/>
    <w:tmpl w:val="FB602A0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64BC596A"/>
    <w:multiLevelType w:val="hybridMultilevel"/>
    <w:tmpl w:val="91F4E338"/>
    <w:lvl w:ilvl="0" w:tplc="0000001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1" w:tplc="732839F8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9">
    <w:nsid w:val="66F21736"/>
    <w:multiLevelType w:val="hybridMultilevel"/>
    <w:tmpl w:val="91F4E338"/>
    <w:lvl w:ilvl="0" w:tplc="0000001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1" w:tplc="732839F8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0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40585"/>
    <w:multiLevelType w:val="hybridMultilevel"/>
    <w:tmpl w:val="CEBA59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091BB1"/>
    <w:multiLevelType w:val="hybridMultilevel"/>
    <w:tmpl w:val="1C88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7F3542"/>
    <w:multiLevelType w:val="hybridMultilevel"/>
    <w:tmpl w:val="A914D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1B0D89"/>
    <w:multiLevelType w:val="hybridMultilevel"/>
    <w:tmpl w:val="AD4487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7"/>
  </w:num>
  <w:num w:numId="3">
    <w:abstractNumId w:val="26"/>
  </w:num>
  <w:num w:numId="4">
    <w:abstractNumId w:val="15"/>
  </w:num>
  <w:num w:numId="5">
    <w:abstractNumId w:val="18"/>
  </w:num>
  <w:num w:numId="6">
    <w:abstractNumId w:val="42"/>
  </w:num>
  <w:num w:numId="7">
    <w:abstractNumId w:val="36"/>
  </w:num>
  <w:num w:numId="8">
    <w:abstractNumId w:val="3"/>
  </w:num>
  <w:num w:numId="9">
    <w:abstractNumId w:val="46"/>
  </w:num>
  <w:num w:numId="10">
    <w:abstractNumId w:val="40"/>
  </w:num>
  <w:num w:numId="11">
    <w:abstractNumId w:val="9"/>
  </w:num>
  <w:num w:numId="12">
    <w:abstractNumId w:val="2"/>
  </w:num>
  <w:num w:numId="13">
    <w:abstractNumId w:val="11"/>
  </w:num>
  <w:num w:numId="14">
    <w:abstractNumId w:val="21"/>
  </w:num>
  <w:num w:numId="15">
    <w:abstractNumId w:val="14"/>
  </w:num>
  <w:num w:numId="16">
    <w:abstractNumId w:val="2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9"/>
  </w:num>
  <w:num w:numId="20">
    <w:abstractNumId w:val="24"/>
  </w:num>
  <w:num w:numId="21">
    <w:abstractNumId w:val="10"/>
  </w:num>
  <w:num w:numId="22">
    <w:abstractNumId w:val="7"/>
  </w:num>
  <w:num w:numId="23">
    <w:abstractNumId w:val="31"/>
  </w:num>
  <w:num w:numId="24">
    <w:abstractNumId w:val="30"/>
  </w:num>
  <w:num w:numId="25">
    <w:abstractNumId w:val="27"/>
  </w:num>
  <w:num w:numId="26">
    <w:abstractNumId w:val="13"/>
  </w:num>
  <w:num w:numId="27">
    <w:abstractNumId w:val="16"/>
  </w:num>
  <w:num w:numId="28">
    <w:abstractNumId w:val="41"/>
  </w:num>
  <w:num w:numId="29">
    <w:abstractNumId w:val="0"/>
  </w:num>
  <w:num w:numId="30">
    <w:abstractNumId w:val="17"/>
  </w:num>
  <w:num w:numId="31">
    <w:abstractNumId w:val="5"/>
  </w:num>
  <w:num w:numId="32">
    <w:abstractNumId w:val="8"/>
  </w:num>
  <w:num w:numId="33">
    <w:abstractNumId w:val="1"/>
  </w:num>
  <w:num w:numId="34">
    <w:abstractNumId w:val="28"/>
  </w:num>
  <w:num w:numId="35">
    <w:abstractNumId w:val="45"/>
  </w:num>
  <w:num w:numId="36">
    <w:abstractNumId w:val="12"/>
  </w:num>
  <w:num w:numId="37">
    <w:abstractNumId w:val="20"/>
  </w:num>
  <w:num w:numId="38">
    <w:abstractNumId w:val="37"/>
  </w:num>
  <w:num w:numId="39">
    <w:abstractNumId w:val="6"/>
  </w:num>
  <w:num w:numId="40">
    <w:abstractNumId w:val="29"/>
  </w:num>
  <w:num w:numId="41">
    <w:abstractNumId w:val="19"/>
  </w:num>
  <w:num w:numId="42">
    <w:abstractNumId w:val="4"/>
  </w:num>
  <w:num w:numId="43">
    <w:abstractNumId w:val="23"/>
  </w:num>
  <w:num w:numId="44">
    <w:abstractNumId w:val="34"/>
  </w:num>
  <w:num w:numId="45">
    <w:abstractNumId w:val="43"/>
  </w:num>
  <w:num w:numId="46">
    <w:abstractNumId w:val="25"/>
  </w:num>
  <w:num w:numId="47">
    <w:abstractNumId w:val="4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08"/>
    <w:rsid w:val="00003A72"/>
    <w:rsid w:val="000141A7"/>
    <w:rsid w:val="000461FC"/>
    <w:rsid w:val="00052B7F"/>
    <w:rsid w:val="000536B8"/>
    <w:rsid w:val="00056D83"/>
    <w:rsid w:val="00057981"/>
    <w:rsid w:val="00062A26"/>
    <w:rsid w:val="00064115"/>
    <w:rsid w:val="000B6632"/>
    <w:rsid w:val="000C7A16"/>
    <w:rsid w:val="000D1DFE"/>
    <w:rsid w:val="000D6838"/>
    <w:rsid w:val="000E11B4"/>
    <w:rsid w:val="000E62A4"/>
    <w:rsid w:val="000E6677"/>
    <w:rsid w:val="000F4AE0"/>
    <w:rsid w:val="0010190A"/>
    <w:rsid w:val="00116798"/>
    <w:rsid w:val="00132403"/>
    <w:rsid w:val="00133B0B"/>
    <w:rsid w:val="00144E6E"/>
    <w:rsid w:val="00151C08"/>
    <w:rsid w:val="00155E38"/>
    <w:rsid w:val="00184C86"/>
    <w:rsid w:val="001861C4"/>
    <w:rsid w:val="001B3E88"/>
    <w:rsid w:val="001C5940"/>
    <w:rsid w:val="001C707B"/>
    <w:rsid w:val="001E07D9"/>
    <w:rsid w:val="001E1868"/>
    <w:rsid w:val="001F43D5"/>
    <w:rsid w:val="00204B43"/>
    <w:rsid w:val="0020720F"/>
    <w:rsid w:val="002125F8"/>
    <w:rsid w:val="00212F93"/>
    <w:rsid w:val="00215E3E"/>
    <w:rsid w:val="002266F6"/>
    <w:rsid w:val="00226BBC"/>
    <w:rsid w:val="0023336E"/>
    <w:rsid w:val="00241887"/>
    <w:rsid w:val="0024591C"/>
    <w:rsid w:val="00261B3A"/>
    <w:rsid w:val="002645AB"/>
    <w:rsid w:val="00265D33"/>
    <w:rsid w:val="00266FAC"/>
    <w:rsid w:val="00280941"/>
    <w:rsid w:val="00285C20"/>
    <w:rsid w:val="002A5392"/>
    <w:rsid w:val="002A6364"/>
    <w:rsid w:val="002A6C21"/>
    <w:rsid w:val="002D1291"/>
    <w:rsid w:val="002E42F4"/>
    <w:rsid w:val="002F2431"/>
    <w:rsid w:val="002F5CEB"/>
    <w:rsid w:val="0031403B"/>
    <w:rsid w:val="003167DC"/>
    <w:rsid w:val="003320FA"/>
    <w:rsid w:val="00376775"/>
    <w:rsid w:val="00386350"/>
    <w:rsid w:val="003871BD"/>
    <w:rsid w:val="003A42F5"/>
    <w:rsid w:val="003B2ED6"/>
    <w:rsid w:val="003C5655"/>
    <w:rsid w:val="003D7D3E"/>
    <w:rsid w:val="003F77DD"/>
    <w:rsid w:val="00402542"/>
    <w:rsid w:val="00410F32"/>
    <w:rsid w:val="00431C42"/>
    <w:rsid w:val="00433F14"/>
    <w:rsid w:val="00436670"/>
    <w:rsid w:val="00470244"/>
    <w:rsid w:val="00483178"/>
    <w:rsid w:val="004860F0"/>
    <w:rsid w:val="004A2840"/>
    <w:rsid w:val="004B2806"/>
    <w:rsid w:val="004B409E"/>
    <w:rsid w:val="004C52D7"/>
    <w:rsid w:val="004D1BF7"/>
    <w:rsid w:val="004D3558"/>
    <w:rsid w:val="004D4951"/>
    <w:rsid w:val="004D70BD"/>
    <w:rsid w:val="004F4F01"/>
    <w:rsid w:val="0050140E"/>
    <w:rsid w:val="00541168"/>
    <w:rsid w:val="00545C1B"/>
    <w:rsid w:val="0054658D"/>
    <w:rsid w:val="00552D18"/>
    <w:rsid w:val="005554E1"/>
    <w:rsid w:val="0057315C"/>
    <w:rsid w:val="00575220"/>
    <w:rsid w:val="00575BB4"/>
    <w:rsid w:val="00590DE6"/>
    <w:rsid w:val="00596AF3"/>
    <w:rsid w:val="005A49DD"/>
    <w:rsid w:val="005B071D"/>
    <w:rsid w:val="005B3820"/>
    <w:rsid w:val="005C1740"/>
    <w:rsid w:val="005D39DD"/>
    <w:rsid w:val="0060057D"/>
    <w:rsid w:val="00600AF3"/>
    <w:rsid w:val="0060377B"/>
    <w:rsid w:val="006140E3"/>
    <w:rsid w:val="006245B4"/>
    <w:rsid w:val="0062597E"/>
    <w:rsid w:val="00637014"/>
    <w:rsid w:val="00646DED"/>
    <w:rsid w:val="00660E65"/>
    <w:rsid w:val="00667C7D"/>
    <w:rsid w:val="00670FA4"/>
    <w:rsid w:val="0067132F"/>
    <w:rsid w:val="006A110F"/>
    <w:rsid w:val="006B2277"/>
    <w:rsid w:val="006C1549"/>
    <w:rsid w:val="006C2C9C"/>
    <w:rsid w:val="006E7A94"/>
    <w:rsid w:val="006F128C"/>
    <w:rsid w:val="00701B38"/>
    <w:rsid w:val="00702D03"/>
    <w:rsid w:val="00713060"/>
    <w:rsid w:val="007276AD"/>
    <w:rsid w:val="00776C75"/>
    <w:rsid w:val="007871CE"/>
    <w:rsid w:val="007A30EC"/>
    <w:rsid w:val="007A572C"/>
    <w:rsid w:val="007C025D"/>
    <w:rsid w:val="007D7165"/>
    <w:rsid w:val="007E09B6"/>
    <w:rsid w:val="007F0253"/>
    <w:rsid w:val="007F7D63"/>
    <w:rsid w:val="00803E83"/>
    <w:rsid w:val="00807E04"/>
    <w:rsid w:val="00815753"/>
    <w:rsid w:val="008273A6"/>
    <w:rsid w:val="00844846"/>
    <w:rsid w:val="00846A12"/>
    <w:rsid w:val="00852838"/>
    <w:rsid w:val="0085700F"/>
    <w:rsid w:val="008804AA"/>
    <w:rsid w:val="00886D51"/>
    <w:rsid w:val="00895D08"/>
    <w:rsid w:val="008A096D"/>
    <w:rsid w:val="008A3E52"/>
    <w:rsid w:val="008A4795"/>
    <w:rsid w:val="008A608F"/>
    <w:rsid w:val="008B0867"/>
    <w:rsid w:val="008B5C90"/>
    <w:rsid w:val="008C7C23"/>
    <w:rsid w:val="008D690E"/>
    <w:rsid w:val="008E5957"/>
    <w:rsid w:val="008F06E0"/>
    <w:rsid w:val="0090244E"/>
    <w:rsid w:val="0090658E"/>
    <w:rsid w:val="009070E9"/>
    <w:rsid w:val="00907778"/>
    <w:rsid w:val="00907A67"/>
    <w:rsid w:val="009437A1"/>
    <w:rsid w:val="00950292"/>
    <w:rsid w:val="0095092E"/>
    <w:rsid w:val="00951173"/>
    <w:rsid w:val="00974744"/>
    <w:rsid w:val="00976B36"/>
    <w:rsid w:val="00982273"/>
    <w:rsid w:val="009830B6"/>
    <w:rsid w:val="0098365B"/>
    <w:rsid w:val="009967AC"/>
    <w:rsid w:val="00997205"/>
    <w:rsid w:val="009C0F17"/>
    <w:rsid w:val="009C1290"/>
    <w:rsid w:val="009C44AD"/>
    <w:rsid w:val="009C73FB"/>
    <w:rsid w:val="009C7EC2"/>
    <w:rsid w:val="009D63B8"/>
    <w:rsid w:val="009E7A40"/>
    <w:rsid w:val="009F5113"/>
    <w:rsid w:val="009F6CD6"/>
    <w:rsid w:val="00A00E7D"/>
    <w:rsid w:val="00A020EE"/>
    <w:rsid w:val="00A07CF6"/>
    <w:rsid w:val="00A242B9"/>
    <w:rsid w:val="00A338C0"/>
    <w:rsid w:val="00A565A6"/>
    <w:rsid w:val="00A63372"/>
    <w:rsid w:val="00A71D0A"/>
    <w:rsid w:val="00A94201"/>
    <w:rsid w:val="00A9587A"/>
    <w:rsid w:val="00AA155D"/>
    <w:rsid w:val="00AB2B6C"/>
    <w:rsid w:val="00AB4455"/>
    <w:rsid w:val="00AE48F9"/>
    <w:rsid w:val="00AE6F8E"/>
    <w:rsid w:val="00AF755E"/>
    <w:rsid w:val="00AF7A14"/>
    <w:rsid w:val="00B0069D"/>
    <w:rsid w:val="00B10629"/>
    <w:rsid w:val="00B37879"/>
    <w:rsid w:val="00B61A58"/>
    <w:rsid w:val="00B838E9"/>
    <w:rsid w:val="00B84DF8"/>
    <w:rsid w:val="00B94D8F"/>
    <w:rsid w:val="00BA155F"/>
    <w:rsid w:val="00BB25BA"/>
    <w:rsid w:val="00BB6242"/>
    <w:rsid w:val="00BC204E"/>
    <w:rsid w:val="00BC3DE8"/>
    <w:rsid w:val="00BC6AAA"/>
    <w:rsid w:val="00BD0522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875B5"/>
    <w:rsid w:val="00C97BBD"/>
    <w:rsid w:val="00CA316A"/>
    <w:rsid w:val="00CA525F"/>
    <w:rsid w:val="00CC05D1"/>
    <w:rsid w:val="00CC0F61"/>
    <w:rsid w:val="00CC62C3"/>
    <w:rsid w:val="00CE2C19"/>
    <w:rsid w:val="00CF2774"/>
    <w:rsid w:val="00CF4215"/>
    <w:rsid w:val="00CF50E0"/>
    <w:rsid w:val="00CF7CFD"/>
    <w:rsid w:val="00D01443"/>
    <w:rsid w:val="00D063F0"/>
    <w:rsid w:val="00D06E35"/>
    <w:rsid w:val="00D11302"/>
    <w:rsid w:val="00D12A68"/>
    <w:rsid w:val="00D1455D"/>
    <w:rsid w:val="00D15D12"/>
    <w:rsid w:val="00D516B4"/>
    <w:rsid w:val="00D61EA6"/>
    <w:rsid w:val="00D702B4"/>
    <w:rsid w:val="00D81B8E"/>
    <w:rsid w:val="00D90B31"/>
    <w:rsid w:val="00D94D1E"/>
    <w:rsid w:val="00DA09FC"/>
    <w:rsid w:val="00DA6A7A"/>
    <w:rsid w:val="00DB3E26"/>
    <w:rsid w:val="00DB5258"/>
    <w:rsid w:val="00E0230A"/>
    <w:rsid w:val="00E117CD"/>
    <w:rsid w:val="00E2635C"/>
    <w:rsid w:val="00E37C82"/>
    <w:rsid w:val="00E42E1F"/>
    <w:rsid w:val="00E504EE"/>
    <w:rsid w:val="00E504EF"/>
    <w:rsid w:val="00E52E0F"/>
    <w:rsid w:val="00E60CCE"/>
    <w:rsid w:val="00E748E7"/>
    <w:rsid w:val="00E97CDA"/>
    <w:rsid w:val="00EA1E86"/>
    <w:rsid w:val="00EA316A"/>
    <w:rsid w:val="00EA450D"/>
    <w:rsid w:val="00EB16FB"/>
    <w:rsid w:val="00EE484F"/>
    <w:rsid w:val="00F03328"/>
    <w:rsid w:val="00F157D2"/>
    <w:rsid w:val="00F218F1"/>
    <w:rsid w:val="00F25895"/>
    <w:rsid w:val="00F3380E"/>
    <w:rsid w:val="00F34484"/>
    <w:rsid w:val="00F71A90"/>
    <w:rsid w:val="00F733EE"/>
    <w:rsid w:val="00F77FC0"/>
    <w:rsid w:val="00F85CA7"/>
    <w:rsid w:val="00F95A72"/>
    <w:rsid w:val="00FA213A"/>
    <w:rsid w:val="00FA2163"/>
    <w:rsid w:val="00FA505A"/>
    <w:rsid w:val="00FB3241"/>
    <w:rsid w:val="00FC5D0F"/>
    <w:rsid w:val="00FC622C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  <w:lang w:eastAsia="ar-SA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B1062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B3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32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01B38"/>
    <w:pPr>
      <w:ind w:left="720"/>
      <w:contextualSpacing/>
    </w:pPr>
  </w:style>
  <w:style w:type="table" w:styleId="TableGrid">
    <w:name w:val="Table Grid"/>
    <w:basedOn w:val="TableNormal"/>
    <w:uiPriority w:val="99"/>
    <w:rsid w:val="00E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025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01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19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190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04E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 примечания1"/>
    <w:basedOn w:val="Normal"/>
    <w:uiPriority w:val="99"/>
    <w:rsid w:val="00E504E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C42"/>
    <w:rPr>
      <w:rFonts w:cs="Times New Roman"/>
    </w:rPr>
  </w:style>
  <w:style w:type="paragraph" w:customStyle="1" w:styleId="FR1">
    <w:name w:val="FR1"/>
    <w:uiPriority w:val="99"/>
    <w:rsid w:val="00AB2B6C"/>
    <w:pPr>
      <w:widowControl w:val="0"/>
      <w:suppressAutoHyphens/>
      <w:spacing w:before="2040"/>
      <w:ind w:left="252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10">
    <w:name w:val="Текст1"/>
    <w:basedOn w:val="Normal"/>
    <w:uiPriority w:val="99"/>
    <w:rsid w:val="00D11302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F5113"/>
    <w:pPr>
      <w:widowControl w:val="0"/>
      <w:autoSpaceDE w:val="0"/>
      <w:spacing w:after="120" w:line="240" w:lineRule="auto"/>
    </w:pPr>
    <w:rPr>
      <w:rFonts w:ascii="Times New Roman CYR" w:hAnsi="Times New Roman CYR" w:cs="Times New Roman CYR"/>
      <w:sz w:val="24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5113"/>
    <w:rPr>
      <w:rFonts w:ascii="Times New Roman CYR" w:eastAsia="Times New Roman" w:hAnsi="Times New Roman CYR" w:cs="Times New Roman CYR"/>
      <w:sz w:val="24"/>
      <w:szCs w:val="24"/>
      <w:lang w:val="en-US"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B10629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Название объекта1"/>
    <w:basedOn w:val="Normal"/>
    <w:uiPriority w:val="99"/>
    <w:rsid w:val="00B10629"/>
    <w:pPr>
      <w:autoSpaceDE w:val="0"/>
      <w:spacing w:after="0"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booksite.ru%2Ffulltext%2Fdos%2Ftoj%2Fevs%2Fkii%2Fdostojevskii_f%2Fsbor_stat%2F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790</TotalTime>
  <Pages>10</Pages>
  <Words>2822</Words>
  <Characters>16089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Олег</cp:lastModifiedBy>
  <cp:revision>197</cp:revision>
  <dcterms:created xsi:type="dcterms:W3CDTF">2015-12-09T10:41:00Z</dcterms:created>
  <dcterms:modified xsi:type="dcterms:W3CDTF">2017-11-12T09:18:00Z</dcterms:modified>
</cp:coreProperties>
</file>