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4E7B" w:rsidRDefault="00764E7B" w:rsidP="0076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7B">
        <w:rPr>
          <w:rFonts w:ascii="Times New Roman" w:hAnsi="Times New Roman" w:cs="Times New Roman"/>
          <w:b/>
          <w:sz w:val="28"/>
          <w:szCs w:val="28"/>
        </w:rPr>
        <w:t>Список вопросов для семинаров по дисциплине «Экономические основы социальной работы»</w:t>
      </w:r>
    </w:p>
    <w:p w:rsidR="00764E7B" w:rsidRDefault="00764E7B"/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Понятие, величина и закон спроса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Факторы спроса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Понятие, величина и закон предложения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Равновесие на рынке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Установление равновесной цены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Выигрыш производителей и потребителей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Нарушение рыночного равновесия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Предельная полезность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Бюджетные ограничения потребителя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Эластичность спроса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Факторы предложения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Экономические издержки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Доход и прибыль в деятельности фирмы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Специфика конкурентных рынков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Предложение конкурентной фирмы и отрасли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Отраслевое равновесие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Кривая предложения конкурентной фирмы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Максимизация выгоды фирмы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Проявление рыночной власти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виды монополии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Олигополия на рынке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Монопсония на рынке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Ценовая дискриминация на рынке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Монопольная конкуренция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Инструменты антимонопольного регулирования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Способы регулирования естественных монополий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Дифференциация продуктов на рынке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Проблема использования экономических ресурсов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Особенности рынка труда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Факторы занятости и заработной платы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Особенности рынка капитала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Цена капитальных активов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Специфика рынка земли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Земельная рента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Равновесие в производстве и потреблении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Модель равновесия Л. Вальраса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Распределение доходов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Внешние эффекты в экономике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Цели и способы государственного вмешательства в экономику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Специфика и структура национальной экономики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Агрегирование в экономике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Деятельность резидентов и нерезидентов в экономике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Специфика кругооборота доходов и продуктов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способы измерения ВВП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Промежуточные и конечные продукты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Признаки номинального и реального ВВП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Экономическая специфика национального дохода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lastRenderedPageBreak/>
        <w:t>Индексы цен в экономике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Понятие, уровень и виды безработицы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Издержки безработицы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Меры и инструменты борьбы с безработицей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Понятие, причины, виды, уровни инфляции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Способы борьбы с инфляцией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Сущность и виды экономических циклов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величина совокупного спроса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Структура совокупного спроса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Совокупный спрос и предложение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Инструменты стабилизационной политики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Мультипликатор автономных расходов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Экономическая специфика процесса потребления и сбережения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Модели потребления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Склонности к сбережению и потреблению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Ставка ссудного процента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виды инвестиций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Система государственных налогов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структура налоговой системы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Цели налогообложения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Инвестиционный мультипликатор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Бюджетно-налоговая политика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функции денег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виды спроса на деньги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Факторы спроса на деньги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структура денежной массы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Факторы объема предложение денег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Равновесие на денежном рынке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Понятие, структура и функции банковской системы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инструменты денежно-кредитной политики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Операции на рынке ценных бумаг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Определение и измерение экономического роста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Факторы и типы экономического роста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Модели экономического роста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Проблемы переходной экономики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Экономические реформы в России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Приватизация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Либерализация цен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Проблемы частного предпринимательства в России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Формирование открытой экономики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Глобализация и национальная экономика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специфика международных экономических отношений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Международное разделение труда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Протекционизм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Инструменты и виды торговой политики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Пошлины и квоты в международной торговле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Торговый баланс и торговое сальдо во внешней торговле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Понятие и структура платежного баланса</w:t>
      </w:r>
    </w:p>
    <w:p w:rsidR="00764E7B" w:rsidRPr="00764E7B" w:rsidRDefault="00764E7B" w:rsidP="00764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7B">
        <w:rPr>
          <w:rFonts w:ascii="Times New Roman" w:hAnsi="Times New Roman" w:cs="Times New Roman"/>
          <w:sz w:val="24"/>
          <w:szCs w:val="24"/>
        </w:rPr>
        <w:t>Валютный курс</w:t>
      </w:r>
    </w:p>
    <w:p w:rsidR="00764E7B" w:rsidRPr="00764E7B" w:rsidRDefault="00764E7B">
      <w:pPr>
        <w:rPr>
          <w:rFonts w:ascii="Times New Roman" w:hAnsi="Times New Roman" w:cs="Times New Roman"/>
          <w:sz w:val="24"/>
          <w:szCs w:val="24"/>
        </w:rPr>
      </w:pPr>
    </w:p>
    <w:sectPr w:rsidR="00764E7B" w:rsidRPr="0076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1153"/>
    <w:multiLevelType w:val="hybridMultilevel"/>
    <w:tmpl w:val="B17A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57A44"/>
    <w:multiLevelType w:val="hybridMultilevel"/>
    <w:tmpl w:val="CEE4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6880"/>
    <w:multiLevelType w:val="hybridMultilevel"/>
    <w:tmpl w:val="71DC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429A"/>
    <w:multiLevelType w:val="hybridMultilevel"/>
    <w:tmpl w:val="8464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24AF3"/>
    <w:multiLevelType w:val="hybridMultilevel"/>
    <w:tmpl w:val="0484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85154"/>
    <w:multiLevelType w:val="hybridMultilevel"/>
    <w:tmpl w:val="B204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7E3"/>
    <w:multiLevelType w:val="hybridMultilevel"/>
    <w:tmpl w:val="899A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34F05"/>
    <w:multiLevelType w:val="hybridMultilevel"/>
    <w:tmpl w:val="5A7A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308C9"/>
    <w:multiLevelType w:val="hybridMultilevel"/>
    <w:tmpl w:val="894A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11B7D"/>
    <w:multiLevelType w:val="hybridMultilevel"/>
    <w:tmpl w:val="6E58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64E7B"/>
    <w:rsid w:val="007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2015-11-14T10:30:00Z</dcterms:created>
  <dcterms:modified xsi:type="dcterms:W3CDTF">2015-11-14T10:33:00Z</dcterms:modified>
</cp:coreProperties>
</file>