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0" w:type="auto"/>
        <w:tblLayout w:type="fixed"/>
        <w:tblCellMar>
          <w:left w:w="54" w:type="dxa"/>
          <w:right w:w="54" w:type="dxa"/>
        </w:tblCellMar>
        <w:tblLook w:val="0000"/>
      </w:tblPr>
      <w:tblGrid>
        <w:gridCol w:w="4800"/>
        <w:gridCol w:w="4837"/>
      </w:tblGrid>
      <w:tr w:rsidR="00794C95" w:rsidRPr="00DF024F" w:rsidTr="00DF024F">
        <w:trPr>
          <w:trHeight w:val="846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4C95" w:rsidRDefault="00794C95" w:rsidP="00DF024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</w:pPr>
            <w:r w:rsidRPr="00DF024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Инструмент</w:t>
            </w:r>
          </w:p>
          <w:p w:rsidR="00DF024F" w:rsidRPr="00DF024F" w:rsidRDefault="00DF024F" w:rsidP="00DF024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C95" w:rsidRPr="00DF024F" w:rsidRDefault="00794C95" w:rsidP="00794C9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F024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Назначение</w:t>
            </w:r>
          </w:p>
        </w:tc>
      </w:tr>
      <w:tr w:rsidR="00794C95" w:rsidRPr="00DF024F" w:rsidTr="00794C95">
        <w:trPr>
          <w:trHeight w:val="1"/>
        </w:trPr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4C95" w:rsidRPr="00DF024F" w:rsidRDefault="00794C95" w:rsidP="00794C9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F024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Выбор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C95" w:rsidRPr="00DF024F" w:rsidRDefault="00DF024F" w:rsidP="00DF02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C</w:t>
            </w:r>
            <w:r w:rsidR="00794C95" w:rsidRPr="00DF024F">
              <w:rPr>
                <w:rFonts w:ascii="Times New Roman CYR" w:hAnsi="Times New Roman CYR" w:cs="Times New Roman CYR"/>
                <w:sz w:val="28"/>
                <w:szCs w:val="28"/>
              </w:rPr>
              <w:t>лужит для выделения, перемещения в пространстве интерактивной доски, изменения некоторых свойств объектов</w:t>
            </w:r>
          </w:p>
        </w:tc>
      </w:tr>
      <w:tr w:rsidR="00794C95" w:rsidRPr="00DF024F" w:rsidTr="00794C95">
        <w:trPr>
          <w:trHeight w:val="1"/>
        </w:trPr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4C95" w:rsidRPr="00DF024F" w:rsidRDefault="00794C95" w:rsidP="00794C9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F024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Перо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C95" w:rsidRPr="00DF024F" w:rsidRDefault="00DF024F" w:rsidP="00DF024F">
            <w:pPr>
              <w:tabs>
                <w:tab w:val="left" w:pos="21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794C95" w:rsidRPr="00DF024F">
              <w:rPr>
                <w:rFonts w:ascii="Times New Roman CYR" w:hAnsi="Times New Roman CYR" w:cs="Times New Roman CYR"/>
                <w:sz w:val="28"/>
                <w:szCs w:val="28"/>
              </w:rPr>
              <w:t>озволяет пользователю наносить любые аннотации на страницы при работе с оригинальным программным обеспечением и в режиме экранных надписей</w:t>
            </w:r>
          </w:p>
        </w:tc>
      </w:tr>
      <w:tr w:rsidR="00794C95" w:rsidRPr="00DF024F" w:rsidTr="00794C95">
        <w:trPr>
          <w:trHeight w:val="1"/>
        </w:trPr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4C95" w:rsidRPr="00DF024F" w:rsidRDefault="00DF024F" w:rsidP="00DF024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“</w:t>
            </w:r>
            <w:r w:rsidR="00794C95" w:rsidRPr="00DF024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Умное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 xml:space="preserve">” </w:t>
            </w:r>
            <w:r w:rsidR="00794C95" w:rsidRPr="00DF024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перо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C95" w:rsidRPr="00DF024F" w:rsidRDefault="00DF024F" w:rsidP="00DF02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794C95" w:rsidRPr="00DF024F">
              <w:rPr>
                <w:rFonts w:ascii="Times New Roman CYR" w:hAnsi="Times New Roman CYR" w:cs="Times New Roman CYR"/>
                <w:sz w:val="28"/>
                <w:szCs w:val="28"/>
              </w:rPr>
              <w:t>редназначен для создания аннотаций и преобразования геометрических объектов, нарисованных от руки, в фигуры правильной формы</w:t>
            </w:r>
          </w:p>
        </w:tc>
      </w:tr>
      <w:tr w:rsidR="00794C95" w:rsidRPr="00DF024F" w:rsidTr="00794C95">
        <w:trPr>
          <w:trHeight w:val="1"/>
        </w:trPr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4C95" w:rsidRPr="00DF024F" w:rsidRDefault="00794C95" w:rsidP="00794C9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F024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Фигуры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C95" w:rsidRPr="00DF024F" w:rsidRDefault="00DF024F" w:rsidP="00DF02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794C95" w:rsidRPr="00DF024F">
              <w:rPr>
                <w:rFonts w:ascii="Times New Roman CYR" w:hAnsi="Times New Roman CYR" w:cs="Times New Roman CYR"/>
                <w:sz w:val="28"/>
                <w:szCs w:val="28"/>
              </w:rPr>
              <w:t>озволяет размещать на страницах графические примитивы. У различных производителей предлагается различный набор фигур</w:t>
            </w:r>
          </w:p>
        </w:tc>
      </w:tr>
      <w:tr w:rsidR="00794C95" w:rsidRPr="00DF024F" w:rsidTr="00794C95">
        <w:trPr>
          <w:trHeight w:val="1"/>
        </w:trPr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4C95" w:rsidRPr="00DF024F" w:rsidRDefault="00794C95" w:rsidP="00794C9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F024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Сетка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C95" w:rsidRPr="00DF024F" w:rsidRDefault="00DF024F" w:rsidP="00DF02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="00794C95" w:rsidRPr="00DF024F">
              <w:rPr>
                <w:rFonts w:ascii="Times New Roman CYR" w:hAnsi="Times New Roman CYR" w:cs="Times New Roman CYR"/>
                <w:sz w:val="28"/>
                <w:szCs w:val="28"/>
              </w:rPr>
              <w:t>лужит для упорядочения объектов на странице и может быть использован педагогом как на этапе подготовки к занятиям, так и на самих уроках</w:t>
            </w:r>
          </w:p>
        </w:tc>
      </w:tr>
      <w:tr w:rsidR="00794C95" w:rsidRPr="00DF024F" w:rsidTr="00794C95">
        <w:trPr>
          <w:trHeight w:val="1"/>
        </w:trPr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4C95" w:rsidRPr="00DF024F" w:rsidRDefault="00794C95" w:rsidP="00794C9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F024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Коллекция картинок и шаблонов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C95" w:rsidRPr="00DF024F" w:rsidRDefault="00DF024F" w:rsidP="00DF02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Служит </w:t>
            </w:r>
            <w:r w:rsidR="00794C95" w:rsidRPr="00DF024F">
              <w:rPr>
                <w:rFonts w:ascii="Times New Roman CYR" w:hAnsi="Times New Roman CYR" w:cs="Times New Roman CYR"/>
                <w:sz w:val="28"/>
                <w:szCs w:val="28"/>
              </w:rPr>
              <w:t>дополнительным иллюстративным материалом при разработке демонстрационных и дидактических материалов к уроку</w:t>
            </w:r>
          </w:p>
        </w:tc>
      </w:tr>
      <w:tr w:rsidR="00794C95" w:rsidRPr="00DF024F" w:rsidTr="00794C95">
        <w:trPr>
          <w:trHeight w:val="1"/>
        </w:trPr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4C95" w:rsidRPr="00DF024F" w:rsidRDefault="00794C95" w:rsidP="00794C9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F024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Текст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C95" w:rsidRPr="00DF024F" w:rsidRDefault="00DF024F" w:rsidP="00DF02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794C95" w:rsidRPr="00DF024F">
              <w:rPr>
                <w:rFonts w:ascii="Times New Roman CYR" w:hAnsi="Times New Roman CYR" w:cs="Times New Roman CYR"/>
                <w:sz w:val="28"/>
                <w:szCs w:val="28"/>
              </w:rPr>
              <w:t>редназначен для ввода текста с помощью обычной или экранной клавиатуры</w:t>
            </w:r>
          </w:p>
        </w:tc>
      </w:tr>
      <w:tr w:rsidR="00794C95" w:rsidRPr="00DF024F" w:rsidTr="00794C95">
        <w:trPr>
          <w:trHeight w:val="1"/>
        </w:trPr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4C95" w:rsidRPr="00DF024F" w:rsidRDefault="00794C95" w:rsidP="00794C9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F024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Экранная клавиатура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C95" w:rsidRPr="00DF024F" w:rsidRDefault="00DF024F" w:rsidP="00DF02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794C95" w:rsidRPr="00DF024F">
              <w:rPr>
                <w:rFonts w:ascii="Times New Roman CYR" w:hAnsi="Times New Roman CYR" w:cs="Times New Roman CYR"/>
                <w:sz w:val="28"/>
                <w:szCs w:val="28"/>
              </w:rPr>
              <w:t>редназначен для ввода печатного текста с помощью стилуса и является аналогом компьютерной клавиатуры</w:t>
            </w:r>
          </w:p>
        </w:tc>
      </w:tr>
      <w:tr w:rsidR="00794C95" w:rsidRPr="00DF024F" w:rsidTr="00794C95">
        <w:trPr>
          <w:trHeight w:val="1"/>
        </w:trPr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4C95" w:rsidRPr="00DF024F" w:rsidRDefault="00794C95" w:rsidP="00794C9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F024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Фото экрана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C95" w:rsidRPr="00DF024F" w:rsidRDefault="00DF024F" w:rsidP="00DF024F">
            <w:pPr>
              <w:tabs>
                <w:tab w:val="left" w:pos="16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794C95" w:rsidRPr="00DF024F">
              <w:rPr>
                <w:rFonts w:ascii="Times New Roman CYR" w:hAnsi="Times New Roman CYR" w:cs="Times New Roman CYR"/>
                <w:sz w:val="28"/>
                <w:szCs w:val="28"/>
              </w:rPr>
              <w:t>озволяет разместить на странице документа снимки экрана из любых источников</w:t>
            </w:r>
          </w:p>
        </w:tc>
      </w:tr>
      <w:tr w:rsidR="00794C95" w:rsidRPr="00DF024F" w:rsidTr="00794C95">
        <w:trPr>
          <w:trHeight w:val="1"/>
        </w:trPr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4C95" w:rsidRPr="00DF024F" w:rsidRDefault="00DF024F" w:rsidP="00794C9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Лупа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C95" w:rsidRPr="00DF024F" w:rsidRDefault="00DF024F" w:rsidP="00DF02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794C95" w:rsidRPr="00DF024F">
              <w:rPr>
                <w:rFonts w:ascii="Times New Roman CYR" w:hAnsi="Times New Roman CYR" w:cs="Times New Roman CYR"/>
                <w:sz w:val="28"/>
                <w:szCs w:val="28"/>
              </w:rPr>
              <w:t>редназначен для привлечения внимания к указанному пользователем фрагменту страницы</w:t>
            </w:r>
          </w:p>
        </w:tc>
      </w:tr>
      <w:tr w:rsidR="00794C95" w:rsidRPr="00DF024F" w:rsidTr="00794C95">
        <w:trPr>
          <w:trHeight w:val="1"/>
        </w:trPr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4C95" w:rsidRPr="00DF024F" w:rsidRDefault="00794C95" w:rsidP="00DF024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F024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Непрозрачный экран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C95" w:rsidRPr="00DF024F" w:rsidRDefault="00DF024F" w:rsidP="00DF02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794C95" w:rsidRPr="00DF024F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редназначен для поэтапного открытия материала, расположенного </w:t>
            </w:r>
            <w:r w:rsidR="00794C95" w:rsidRPr="00DF024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 странице, или для скрытия какой-либо его части</w:t>
            </w:r>
          </w:p>
        </w:tc>
      </w:tr>
      <w:tr w:rsidR="00794C95" w:rsidRPr="00DF024F" w:rsidTr="00794C95">
        <w:trPr>
          <w:trHeight w:val="1"/>
        </w:trPr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4C95" w:rsidRPr="00DF024F" w:rsidRDefault="00DF024F" w:rsidP="00DF024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Таймер (Часы)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C95" w:rsidRPr="00DF024F" w:rsidRDefault="00DF024F" w:rsidP="00DF02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="00794C95" w:rsidRPr="00DF024F">
              <w:rPr>
                <w:rFonts w:ascii="Times New Roman CYR" w:hAnsi="Times New Roman CYR" w:cs="Times New Roman CYR"/>
                <w:sz w:val="28"/>
                <w:szCs w:val="28"/>
              </w:rPr>
              <w:t>ожет быть использован на уроках при изучении часов, проверке техники чтения в начальных классах, выполнении заданий на время, при подготовке к публичным выступлениям и в других случаях</w:t>
            </w:r>
          </w:p>
        </w:tc>
      </w:tr>
      <w:tr w:rsidR="00794C95" w:rsidRPr="00DF024F" w:rsidTr="00794C95">
        <w:trPr>
          <w:trHeight w:val="1"/>
        </w:trPr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94C95" w:rsidRPr="00DF024F" w:rsidRDefault="00794C95" w:rsidP="00794C9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F024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Видеозапись экрана</w:t>
            </w:r>
            <w:r w:rsidR="00DF024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DF024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(Запись)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C95" w:rsidRPr="00DF024F" w:rsidRDefault="00DF024F" w:rsidP="00794C95">
            <w:pPr>
              <w:tabs>
                <w:tab w:val="left" w:pos="15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94C95" w:rsidRPr="00DF024F">
              <w:rPr>
                <w:rFonts w:ascii="Times New Roman CYR" w:hAnsi="Times New Roman CYR" w:cs="Times New Roman CYR"/>
                <w:sz w:val="28"/>
                <w:szCs w:val="28"/>
              </w:rPr>
              <w:t>озволяет пользователю записать все действия, происходящие на экране</w:t>
            </w:r>
          </w:p>
        </w:tc>
      </w:tr>
    </w:tbl>
    <w:p w:rsidR="00FF0DA9" w:rsidRPr="00DF024F" w:rsidRDefault="00FF0DA9" w:rsidP="00FF0D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24FA" w:rsidRPr="00DF024F" w:rsidRDefault="00F424FA">
      <w:pPr>
        <w:rPr>
          <w:sz w:val="28"/>
          <w:szCs w:val="28"/>
        </w:rPr>
      </w:pPr>
    </w:p>
    <w:sectPr w:rsidR="00F424FA" w:rsidRPr="00DF024F" w:rsidSect="004363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0DA9"/>
    <w:rsid w:val="000F0F5F"/>
    <w:rsid w:val="00794C95"/>
    <w:rsid w:val="00DF024F"/>
    <w:rsid w:val="00F424FA"/>
    <w:rsid w:val="00FF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SLED</dc:creator>
  <cp:lastModifiedBy>Milena</cp:lastModifiedBy>
  <cp:revision>3</cp:revision>
  <dcterms:created xsi:type="dcterms:W3CDTF">2014-10-05T15:12:00Z</dcterms:created>
  <dcterms:modified xsi:type="dcterms:W3CDTF">2014-10-06T19:58:00Z</dcterms:modified>
</cp:coreProperties>
</file>