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4D" w:rsidRDefault="00D40F87" w:rsidP="00D40F87">
      <w:pPr>
        <w:ind w:firstLine="527"/>
        <w:jc w:val="center"/>
        <w:rPr>
          <w:sz w:val="32"/>
          <w:szCs w:val="32"/>
        </w:rPr>
      </w:pPr>
      <w:r>
        <w:rPr>
          <w:sz w:val="32"/>
          <w:szCs w:val="32"/>
        </w:rPr>
        <w:t>М</w:t>
      </w:r>
      <w:r w:rsidRPr="00D40F87">
        <w:rPr>
          <w:sz w:val="32"/>
          <w:szCs w:val="32"/>
        </w:rPr>
        <w:t>атериал по теме «Моделирование»</w:t>
      </w:r>
    </w:p>
    <w:p w:rsidR="00D40F87" w:rsidRPr="00D40F87" w:rsidRDefault="00D40F87" w:rsidP="00D40F87">
      <w:pPr>
        <w:spacing w:line="223" w:lineRule="auto"/>
        <w:ind w:firstLine="527"/>
        <w:rPr>
          <w:rFonts w:ascii="Times New Roman" w:hAnsi="Times New Roman"/>
          <w:sz w:val="24"/>
          <w:szCs w:val="24"/>
        </w:rPr>
      </w:pPr>
      <w:r w:rsidRPr="00D40F87">
        <w:rPr>
          <w:rFonts w:ascii="Times New Roman" w:hAnsi="Times New Roman"/>
          <w:b/>
          <w:i/>
          <w:sz w:val="24"/>
          <w:szCs w:val="24"/>
        </w:rPr>
        <w:t>Моделирование</w:t>
      </w:r>
      <w:r w:rsidRPr="00D40F87">
        <w:rPr>
          <w:rFonts w:ascii="Times New Roman" w:hAnsi="Times New Roman"/>
          <w:i/>
          <w:sz w:val="24"/>
          <w:szCs w:val="24"/>
        </w:rPr>
        <w:t xml:space="preserve"> </w:t>
      </w:r>
      <w:r w:rsidRPr="00D40F87">
        <w:rPr>
          <w:rFonts w:ascii="Times New Roman" w:hAnsi="Times New Roman"/>
          <w:sz w:val="24"/>
          <w:szCs w:val="24"/>
        </w:rPr>
        <w:t xml:space="preserve">можно рассматривать как замещение исследуемого объекта (оригинала) его условным образом, описанием или другим объектом, именуемым моделью и обеспечивающим близкое к оригиналу поведение в рамках некоторых допущений и приемлемых погрешностей. Моделирование обычно выполняется с целью познания свойств оригинала путем исследования его модели, а не самого объекта. Разумеется, моделирование оправдано в том </w:t>
      </w:r>
      <w:proofErr w:type="gramStart"/>
      <w:r w:rsidRPr="00D40F87">
        <w:rPr>
          <w:rFonts w:ascii="Times New Roman" w:hAnsi="Times New Roman"/>
          <w:sz w:val="24"/>
          <w:szCs w:val="24"/>
        </w:rPr>
        <w:t>случае</w:t>
      </w:r>
      <w:proofErr w:type="gramEnd"/>
      <w:r w:rsidRPr="00D40F87">
        <w:rPr>
          <w:rFonts w:ascii="Times New Roman" w:hAnsi="Times New Roman"/>
          <w:sz w:val="24"/>
          <w:szCs w:val="24"/>
        </w:rPr>
        <w:t xml:space="preserve"> когда оно проще создания самого оригинала или когда последний по каким-то причинам лучше вообще не создавать.</w:t>
      </w:r>
    </w:p>
    <w:p w:rsidR="00D40F87" w:rsidRPr="00D40F87" w:rsidRDefault="00D40F87" w:rsidP="00D40F87">
      <w:pPr>
        <w:spacing w:line="223" w:lineRule="auto"/>
        <w:ind w:firstLine="527"/>
        <w:rPr>
          <w:rFonts w:ascii="Times New Roman" w:hAnsi="Times New Roman"/>
          <w:sz w:val="24"/>
          <w:szCs w:val="24"/>
        </w:rPr>
      </w:pPr>
      <w:r w:rsidRPr="00D40F87">
        <w:rPr>
          <w:rFonts w:ascii="Times New Roman" w:hAnsi="Times New Roman"/>
          <w:sz w:val="24"/>
          <w:szCs w:val="24"/>
        </w:rPr>
        <w:t xml:space="preserve">Под </w:t>
      </w:r>
      <w:r w:rsidRPr="00D40F87">
        <w:rPr>
          <w:rFonts w:ascii="Times New Roman" w:hAnsi="Times New Roman"/>
          <w:b/>
          <w:i/>
          <w:sz w:val="24"/>
          <w:szCs w:val="24"/>
        </w:rPr>
        <w:t>моделью</w:t>
      </w:r>
      <w:r w:rsidRPr="00D40F87">
        <w:rPr>
          <w:rFonts w:ascii="Times New Roman" w:hAnsi="Times New Roman"/>
          <w:i/>
          <w:sz w:val="24"/>
          <w:szCs w:val="24"/>
        </w:rPr>
        <w:t xml:space="preserve"> </w:t>
      </w:r>
      <w:r w:rsidRPr="00D40F87">
        <w:rPr>
          <w:rFonts w:ascii="Times New Roman" w:hAnsi="Times New Roman"/>
          <w:sz w:val="24"/>
          <w:szCs w:val="24"/>
        </w:rPr>
        <w:t>понимается физический или абстрактный объект, свойства которого в определенном смысле сходны со свойствами исследуемого объекта. При этом требования к модели определяются решаемой задачей и имеющимися средствами. Существует ряд общих требований к моделям:</w:t>
      </w:r>
    </w:p>
    <w:p w:rsidR="00D40F87" w:rsidRPr="00D40F87" w:rsidRDefault="00D40F87" w:rsidP="00D40F87">
      <w:pPr>
        <w:numPr>
          <w:ilvl w:val="0"/>
          <w:numId w:val="1"/>
        </w:numPr>
        <w:spacing w:line="223" w:lineRule="auto"/>
        <w:ind w:left="0" w:firstLine="527"/>
        <w:rPr>
          <w:rFonts w:ascii="Times New Roman" w:hAnsi="Times New Roman"/>
          <w:sz w:val="24"/>
          <w:szCs w:val="24"/>
        </w:rPr>
      </w:pPr>
      <w:r w:rsidRPr="00D40F87">
        <w:rPr>
          <w:rFonts w:ascii="Times New Roman" w:hAnsi="Times New Roman"/>
          <w:sz w:val="24"/>
          <w:szCs w:val="24"/>
        </w:rPr>
        <w:t>Адекватность – достаточно точное отображение свойств объекта;</w:t>
      </w:r>
    </w:p>
    <w:p w:rsidR="00D40F87" w:rsidRPr="00D40F87" w:rsidRDefault="00D40F87" w:rsidP="00D40F87">
      <w:pPr>
        <w:numPr>
          <w:ilvl w:val="0"/>
          <w:numId w:val="1"/>
        </w:numPr>
        <w:spacing w:line="223" w:lineRule="auto"/>
        <w:ind w:left="0" w:firstLine="527"/>
        <w:rPr>
          <w:rFonts w:ascii="Times New Roman" w:hAnsi="Times New Roman"/>
          <w:sz w:val="24"/>
          <w:szCs w:val="24"/>
        </w:rPr>
      </w:pPr>
      <w:r w:rsidRPr="00D40F87">
        <w:rPr>
          <w:rFonts w:ascii="Times New Roman" w:hAnsi="Times New Roman"/>
          <w:sz w:val="24"/>
          <w:szCs w:val="24"/>
        </w:rPr>
        <w:t>Полнота – предоставление получателю всей необходимой информации об объекте;</w:t>
      </w:r>
    </w:p>
    <w:p w:rsidR="00D40F87" w:rsidRPr="00D40F87" w:rsidRDefault="00D40F87" w:rsidP="00D40F87">
      <w:pPr>
        <w:numPr>
          <w:ilvl w:val="0"/>
          <w:numId w:val="1"/>
        </w:numPr>
        <w:spacing w:line="223" w:lineRule="auto"/>
        <w:ind w:left="0" w:firstLine="527"/>
        <w:rPr>
          <w:rFonts w:ascii="Times New Roman" w:hAnsi="Times New Roman"/>
          <w:sz w:val="24"/>
          <w:szCs w:val="24"/>
        </w:rPr>
      </w:pPr>
      <w:r w:rsidRPr="00D40F87">
        <w:rPr>
          <w:rFonts w:ascii="Times New Roman" w:hAnsi="Times New Roman"/>
          <w:sz w:val="24"/>
          <w:szCs w:val="24"/>
        </w:rPr>
        <w:t>Гибкость – возможность воспроизведения различных ситуаций во всем диапазоне изменения условий и параметров;</w:t>
      </w:r>
    </w:p>
    <w:p w:rsidR="00D40F87" w:rsidRPr="00D40F87" w:rsidRDefault="00D40F87" w:rsidP="00D40F87">
      <w:pPr>
        <w:numPr>
          <w:ilvl w:val="0"/>
          <w:numId w:val="1"/>
        </w:numPr>
        <w:spacing w:line="223" w:lineRule="auto"/>
        <w:ind w:left="0" w:firstLine="527"/>
        <w:rPr>
          <w:rFonts w:ascii="Times New Roman" w:hAnsi="Times New Roman"/>
          <w:sz w:val="24"/>
          <w:szCs w:val="24"/>
        </w:rPr>
      </w:pPr>
      <w:r w:rsidRPr="00D40F87">
        <w:rPr>
          <w:rFonts w:ascii="Times New Roman" w:hAnsi="Times New Roman"/>
          <w:sz w:val="24"/>
          <w:szCs w:val="24"/>
        </w:rPr>
        <w:t>Трудоемкость разработки должна быть приемлемой для имеющегося времени и программных средств.</w:t>
      </w:r>
    </w:p>
    <w:p w:rsidR="00D40F87" w:rsidRPr="00D40F87" w:rsidRDefault="00D40F87" w:rsidP="00D40F87">
      <w:pPr>
        <w:spacing w:line="223" w:lineRule="auto"/>
        <w:ind w:firstLine="527"/>
        <w:rPr>
          <w:rFonts w:ascii="Times New Roman" w:hAnsi="Times New Roman"/>
          <w:sz w:val="24"/>
          <w:szCs w:val="24"/>
        </w:rPr>
      </w:pPr>
      <w:r w:rsidRPr="00D40F87">
        <w:rPr>
          <w:rFonts w:ascii="Times New Roman" w:hAnsi="Times New Roman"/>
          <w:i/>
          <w:sz w:val="24"/>
          <w:szCs w:val="24"/>
        </w:rPr>
        <w:t>Моделирование</w:t>
      </w:r>
      <w:r w:rsidRPr="00D40F87">
        <w:rPr>
          <w:rFonts w:ascii="Times New Roman" w:hAnsi="Times New Roman"/>
          <w:sz w:val="24"/>
          <w:szCs w:val="24"/>
        </w:rPr>
        <w:t xml:space="preserve"> – это процесс построения модели объекта и исследования его свойств путем исследования модели.</w:t>
      </w:r>
    </w:p>
    <w:p w:rsidR="00D40F87" w:rsidRPr="00D40F87" w:rsidRDefault="00D40F87" w:rsidP="00D40F87">
      <w:pPr>
        <w:spacing w:line="223" w:lineRule="auto"/>
        <w:ind w:firstLine="527"/>
        <w:rPr>
          <w:rFonts w:ascii="Times New Roman" w:hAnsi="Times New Roman"/>
          <w:sz w:val="24"/>
          <w:szCs w:val="24"/>
        </w:rPr>
      </w:pPr>
      <w:r w:rsidRPr="00D40F87">
        <w:rPr>
          <w:rFonts w:ascii="Times New Roman" w:hAnsi="Times New Roman"/>
          <w:sz w:val="24"/>
          <w:szCs w:val="24"/>
        </w:rPr>
        <w:t xml:space="preserve">Таким образом, моделирование предполагает </w:t>
      </w:r>
      <w:r w:rsidRPr="00D40F87">
        <w:rPr>
          <w:rFonts w:ascii="Times New Roman" w:hAnsi="Times New Roman"/>
          <w:b/>
          <w:i/>
          <w:sz w:val="24"/>
          <w:szCs w:val="24"/>
        </w:rPr>
        <w:t xml:space="preserve">2 </w:t>
      </w:r>
      <w:proofErr w:type="gramStart"/>
      <w:r w:rsidRPr="00D40F87">
        <w:rPr>
          <w:rFonts w:ascii="Times New Roman" w:hAnsi="Times New Roman"/>
          <w:b/>
          <w:i/>
          <w:sz w:val="24"/>
          <w:szCs w:val="24"/>
        </w:rPr>
        <w:t>основных</w:t>
      </w:r>
      <w:proofErr w:type="gramEnd"/>
      <w:r w:rsidRPr="00D40F87">
        <w:rPr>
          <w:rFonts w:ascii="Times New Roman" w:hAnsi="Times New Roman"/>
          <w:b/>
          <w:i/>
          <w:sz w:val="24"/>
          <w:szCs w:val="24"/>
        </w:rPr>
        <w:t xml:space="preserve"> этапа</w:t>
      </w:r>
      <w:r w:rsidRPr="00D40F87">
        <w:rPr>
          <w:rFonts w:ascii="Times New Roman" w:hAnsi="Times New Roman"/>
          <w:sz w:val="24"/>
          <w:szCs w:val="24"/>
        </w:rPr>
        <w:t>:</w:t>
      </w:r>
    </w:p>
    <w:p w:rsidR="00D40F87" w:rsidRPr="00D40F87" w:rsidRDefault="00D40F87" w:rsidP="00D40F87">
      <w:pPr>
        <w:numPr>
          <w:ilvl w:val="0"/>
          <w:numId w:val="2"/>
        </w:numPr>
        <w:spacing w:line="223" w:lineRule="auto"/>
        <w:ind w:left="0" w:firstLine="527"/>
        <w:rPr>
          <w:rFonts w:ascii="Times New Roman" w:hAnsi="Times New Roman"/>
          <w:sz w:val="24"/>
          <w:szCs w:val="24"/>
        </w:rPr>
      </w:pPr>
      <w:r w:rsidRPr="00D40F87">
        <w:rPr>
          <w:rFonts w:ascii="Times New Roman" w:hAnsi="Times New Roman"/>
          <w:sz w:val="24"/>
          <w:szCs w:val="24"/>
        </w:rPr>
        <w:t>Разработка модели;</w:t>
      </w:r>
    </w:p>
    <w:p w:rsidR="00D40F87" w:rsidRPr="00D40F87" w:rsidRDefault="00D40F87" w:rsidP="00D40F87">
      <w:pPr>
        <w:numPr>
          <w:ilvl w:val="0"/>
          <w:numId w:val="2"/>
        </w:numPr>
        <w:spacing w:line="223" w:lineRule="auto"/>
        <w:ind w:left="0" w:firstLine="527"/>
        <w:rPr>
          <w:rFonts w:ascii="Times New Roman" w:hAnsi="Times New Roman"/>
          <w:sz w:val="24"/>
          <w:szCs w:val="24"/>
        </w:rPr>
      </w:pPr>
      <w:r w:rsidRPr="00D40F87">
        <w:rPr>
          <w:rFonts w:ascii="Times New Roman" w:hAnsi="Times New Roman"/>
          <w:sz w:val="24"/>
          <w:szCs w:val="24"/>
        </w:rPr>
        <w:t>Исследование модели и получение выводов.</w:t>
      </w:r>
    </w:p>
    <w:p w:rsidR="00D40F87" w:rsidRPr="00D40F87" w:rsidRDefault="00D40F87" w:rsidP="00D40F87">
      <w:pPr>
        <w:spacing w:line="223" w:lineRule="auto"/>
        <w:ind w:firstLine="527"/>
        <w:rPr>
          <w:rFonts w:ascii="Times New Roman" w:hAnsi="Times New Roman"/>
          <w:sz w:val="24"/>
          <w:szCs w:val="24"/>
        </w:rPr>
      </w:pPr>
      <w:r w:rsidRPr="00D40F87">
        <w:rPr>
          <w:rFonts w:ascii="Times New Roman" w:hAnsi="Times New Roman"/>
          <w:sz w:val="24"/>
          <w:szCs w:val="24"/>
        </w:rPr>
        <w:t>При этом на каждом из этапов решаются разные задачи и используются отличающиеся по сути методы и средства.</w:t>
      </w:r>
    </w:p>
    <w:p w:rsidR="00D40F87" w:rsidRPr="00D40F87" w:rsidRDefault="00D40F87" w:rsidP="00D40F87">
      <w:pPr>
        <w:spacing w:line="223" w:lineRule="auto"/>
        <w:ind w:firstLine="527"/>
        <w:rPr>
          <w:rFonts w:ascii="Times New Roman" w:hAnsi="Times New Roman"/>
          <w:sz w:val="24"/>
          <w:szCs w:val="24"/>
        </w:rPr>
      </w:pPr>
      <w:r w:rsidRPr="00D40F87">
        <w:rPr>
          <w:rFonts w:ascii="Times New Roman" w:hAnsi="Times New Roman"/>
          <w:sz w:val="24"/>
          <w:szCs w:val="24"/>
        </w:rPr>
        <w:t xml:space="preserve">На практике применяют различные методы моделирования. В зависимости от способа реализации, все модели можно разделить на два больших класса: </w:t>
      </w:r>
      <w:r w:rsidRPr="00D40F87">
        <w:rPr>
          <w:rFonts w:ascii="Times New Roman" w:hAnsi="Times New Roman"/>
          <w:b/>
          <w:i/>
          <w:sz w:val="24"/>
          <w:szCs w:val="24"/>
        </w:rPr>
        <w:t>физические и математические</w:t>
      </w:r>
      <w:r w:rsidRPr="00D40F87">
        <w:rPr>
          <w:rFonts w:ascii="Times New Roman" w:hAnsi="Times New Roman"/>
          <w:sz w:val="24"/>
          <w:szCs w:val="24"/>
        </w:rPr>
        <w:t>.</w:t>
      </w:r>
    </w:p>
    <w:p w:rsidR="00D40F87" w:rsidRPr="00D40F87" w:rsidRDefault="00D40F87" w:rsidP="00D40F87">
      <w:pPr>
        <w:spacing w:line="223" w:lineRule="auto"/>
        <w:ind w:firstLine="527"/>
        <w:rPr>
          <w:rFonts w:ascii="Times New Roman" w:hAnsi="Times New Roman"/>
          <w:sz w:val="24"/>
          <w:szCs w:val="24"/>
        </w:rPr>
      </w:pPr>
      <w:r w:rsidRPr="00D40F87">
        <w:rPr>
          <w:rFonts w:ascii="Times New Roman" w:hAnsi="Times New Roman"/>
          <w:sz w:val="24"/>
          <w:szCs w:val="24"/>
        </w:rPr>
        <w:t>Математическое моделирование принято рассматривать как средство исследования процессов или явлений с помощью их математических моделей.</w:t>
      </w:r>
    </w:p>
    <w:p w:rsidR="00D40F87" w:rsidRPr="00D40F87" w:rsidRDefault="00D40F87" w:rsidP="00D40F87">
      <w:pPr>
        <w:spacing w:line="223" w:lineRule="auto"/>
        <w:ind w:firstLine="527"/>
        <w:rPr>
          <w:rFonts w:ascii="Times New Roman" w:hAnsi="Times New Roman"/>
          <w:sz w:val="24"/>
          <w:szCs w:val="24"/>
        </w:rPr>
      </w:pPr>
      <w:r w:rsidRPr="00D40F87">
        <w:rPr>
          <w:rFonts w:ascii="Times New Roman" w:hAnsi="Times New Roman"/>
          <w:sz w:val="24"/>
          <w:szCs w:val="24"/>
        </w:rPr>
        <w:t>Под физическим моделированием понимается исследование объектов и явлений на физических моделях, когда изучаемый процесс воспроизводят с сохранением его физической природы или используют другое физическое явление,</w:t>
      </w:r>
      <w:r>
        <w:rPr>
          <w:rFonts w:ascii="Times New Roman" w:hAnsi="Times New Roman"/>
          <w:sz w:val="24"/>
          <w:szCs w:val="24"/>
        </w:rPr>
        <w:t xml:space="preserve"> аналогичное </w:t>
      </w:r>
      <w:proofErr w:type="gramStart"/>
      <w:r>
        <w:rPr>
          <w:rFonts w:ascii="Times New Roman" w:hAnsi="Times New Roman"/>
          <w:sz w:val="24"/>
          <w:szCs w:val="24"/>
        </w:rPr>
        <w:t>изучаемому</w:t>
      </w:r>
      <w:proofErr w:type="gramEnd"/>
      <w:r w:rsidRPr="00D40F87">
        <w:rPr>
          <w:rFonts w:ascii="Times New Roman" w:hAnsi="Times New Roman"/>
          <w:sz w:val="24"/>
          <w:szCs w:val="24"/>
        </w:rPr>
        <w:t>. При этом физические модели предполагают, как правило, реальное воплощение тех физических свойств оригинала, которые являются существенными в конкретной ситуации. Например, при проектировании нового самолета создается его макет, обладающий теми же аэродинамическими свойствами; при планировании застройки архитекторы изготавливают макет, отражающий пространственное расположение ее элементов. В связи с этим физическое моделирование на</w:t>
      </w:r>
      <w:r>
        <w:rPr>
          <w:rFonts w:ascii="Times New Roman" w:hAnsi="Times New Roman"/>
          <w:sz w:val="24"/>
          <w:szCs w:val="24"/>
        </w:rPr>
        <w:t>зывают также макетированием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D40F87">
        <w:rPr>
          <w:rFonts w:ascii="Times New Roman" w:hAnsi="Times New Roman"/>
          <w:sz w:val="24"/>
          <w:szCs w:val="24"/>
        </w:rPr>
        <w:t>.</w:t>
      </w:r>
      <w:proofErr w:type="gramEnd"/>
    </w:p>
    <w:p w:rsidR="00D40F87" w:rsidRPr="00D40F87" w:rsidRDefault="00D40F87" w:rsidP="00D40F87">
      <w:pPr>
        <w:spacing w:line="223" w:lineRule="auto"/>
        <w:ind w:firstLine="527"/>
        <w:rPr>
          <w:rFonts w:ascii="Times New Roman" w:hAnsi="Times New Roman"/>
          <w:sz w:val="24"/>
          <w:szCs w:val="24"/>
        </w:rPr>
      </w:pPr>
      <w:r w:rsidRPr="00D40F87">
        <w:rPr>
          <w:rFonts w:ascii="Times New Roman" w:hAnsi="Times New Roman"/>
          <w:sz w:val="24"/>
          <w:szCs w:val="24"/>
        </w:rPr>
        <w:t xml:space="preserve">Полунатурное моделирование представляет собой исследование управляемых систем на моделирующих комплексах с включением в состав модели реальной аппаратуры. Наряду с реальной аппаратурой в замкнутую модель входят имитаторы воздействий и помех, математические модели внешней среды и процессов, для которых неизвестно </w:t>
      </w:r>
      <w:r w:rsidRPr="00D40F87">
        <w:rPr>
          <w:rFonts w:ascii="Times New Roman" w:hAnsi="Times New Roman"/>
          <w:sz w:val="24"/>
          <w:szCs w:val="24"/>
        </w:rPr>
        <w:lastRenderedPageBreak/>
        <w:t>достаточно точное математическое описание. Включение реальной аппаратуры или реальных систем в контур моделирования сложных процессов позволяет уменьшить априорную неопределенность и исследовать процессы, для которых нет точного математического описания. С помощью полунатурного моделирования исследования выполняются с учетом малых постоянных времени и нелинейностей, присущих реальной аппаратуре. При исследовании моделей с включением реальной аппаратуры используется понятие динамического моделирования, при исследовании сложных систем и явлений - эволюционного, имитационного и кибернетического моделирования.</w:t>
      </w:r>
    </w:p>
    <w:p w:rsidR="00D40F87" w:rsidRPr="00D40F87" w:rsidRDefault="00D40F87" w:rsidP="00D40F87">
      <w:pPr>
        <w:spacing w:line="223" w:lineRule="auto"/>
        <w:ind w:firstLine="527"/>
        <w:rPr>
          <w:rFonts w:ascii="Times New Roman" w:hAnsi="Times New Roman"/>
          <w:sz w:val="24"/>
          <w:szCs w:val="24"/>
        </w:rPr>
      </w:pPr>
      <w:r w:rsidRPr="00D40F87">
        <w:rPr>
          <w:rFonts w:ascii="Times New Roman" w:hAnsi="Times New Roman"/>
          <w:sz w:val="24"/>
          <w:szCs w:val="24"/>
        </w:rPr>
        <w:t>Очевидно, действительная польза от моделирования может быть получена только при соблюдении двух условий:</w:t>
      </w:r>
    </w:p>
    <w:p w:rsidR="00D40F87" w:rsidRPr="00D40F87" w:rsidRDefault="00D40F87" w:rsidP="00D40F87">
      <w:pPr>
        <w:numPr>
          <w:ilvl w:val="0"/>
          <w:numId w:val="3"/>
        </w:numPr>
        <w:spacing w:line="223" w:lineRule="auto"/>
        <w:ind w:left="0" w:firstLine="527"/>
        <w:rPr>
          <w:rFonts w:ascii="Times New Roman" w:hAnsi="Times New Roman"/>
          <w:sz w:val="24"/>
          <w:szCs w:val="24"/>
        </w:rPr>
      </w:pPr>
      <w:r w:rsidRPr="00D40F87">
        <w:rPr>
          <w:rFonts w:ascii="Times New Roman" w:hAnsi="Times New Roman"/>
          <w:sz w:val="24"/>
          <w:szCs w:val="24"/>
        </w:rPr>
        <w:t>Модель обеспечивает корректное (адекватное) отображение свойств оригинала, существенных с точки зрения исследуемой операции;</w:t>
      </w:r>
    </w:p>
    <w:p w:rsidR="00D40F87" w:rsidRPr="00D40F87" w:rsidRDefault="00D40F87" w:rsidP="00D40F87">
      <w:pPr>
        <w:numPr>
          <w:ilvl w:val="0"/>
          <w:numId w:val="3"/>
        </w:numPr>
        <w:spacing w:line="223" w:lineRule="auto"/>
        <w:ind w:left="0" w:firstLine="527"/>
        <w:rPr>
          <w:rFonts w:ascii="Times New Roman" w:hAnsi="Times New Roman"/>
          <w:sz w:val="24"/>
          <w:szCs w:val="24"/>
        </w:rPr>
      </w:pPr>
      <w:r w:rsidRPr="00D40F87">
        <w:rPr>
          <w:rFonts w:ascii="Times New Roman" w:hAnsi="Times New Roman"/>
          <w:sz w:val="24"/>
          <w:szCs w:val="24"/>
        </w:rPr>
        <w:t>Модель позволяет устранить перечисленные выше проблемы, присущие проведению исследований на реальных объектах.</w:t>
      </w:r>
    </w:p>
    <w:p w:rsidR="00CC36E4" w:rsidRPr="00CC36E4" w:rsidRDefault="00CC36E4" w:rsidP="00CC36E4">
      <w:pPr>
        <w:ind w:firstLine="527"/>
        <w:jc w:val="center"/>
        <w:rPr>
          <w:rFonts w:ascii="Times New Roman" w:hAnsi="Times New Roman"/>
          <w:sz w:val="32"/>
          <w:szCs w:val="32"/>
        </w:rPr>
      </w:pPr>
      <w:r w:rsidRPr="00CC36E4">
        <w:rPr>
          <w:rFonts w:ascii="Times New Roman" w:hAnsi="Times New Roman"/>
          <w:sz w:val="32"/>
          <w:szCs w:val="32"/>
        </w:rPr>
        <w:t>Возможности табличного процессора при моделировании</w:t>
      </w:r>
    </w:p>
    <w:p w:rsidR="00D40F87" w:rsidRDefault="00D40F87" w:rsidP="00D40F87">
      <w:pPr>
        <w:ind w:firstLine="527"/>
        <w:rPr>
          <w:rFonts w:ascii="Times New Roman" w:hAnsi="Times New Roman"/>
          <w:sz w:val="24"/>
          <w:szCs w:val="24"/>
        </w:rPr>
      </w:pPr>
      <w:r w:rsidRPr="00D40F87">
        <w:rPr>
          <w:rFonts w:ascii="Times New Roman" w:hAnsi="Times New Roman"/>
          <w:sz w:val="24"/>
          <w:szCs w:val="24"/>
        </w:rPr>
        <w:t xml:space="preserve">Современные табличные процессоры имеют очень широкие функциональные и вспомогательные возможности, обеспечивающие удобную и эффективную работу </w:t>
      </w:r>
      <w:bookmarkStart w:id="0" w:name="_GoBack"/>
      <w:bookmarkEnd w:id="0"/>
      <w:r w:rsidRPr="00D40F87">
        <w:rPr>
          <w:rFonts w:ascii="Times New Roman" w:hAnsi="Times New Roman"/>
          <w:sz w:val="24"/>
          <w:szCs w:val="24"/>
        </w:rPr>
        <w:t>пользователя. Перечислим основные такие возможности, общ</w:t>
      </w:r>
      <w:r>
        <w:rPr>
          <w:rFonts w:ascii="Times New Roman" w:hAnsi="Times New Roman"/>
          <w:sz w:val="24"/>
          <w:szCs w:val="24"/>
        </w:rPr>
        <w:t>ие для всех систем этого класса:</w:t>
      </w:r>
      <w:r>
        <w:rPr>
          <w:rFonts w:ascii="Times New Roman" w:hAnsi="Times New Roman"/>
          <w:sz w:val="24"/>
          <w:szCs w:val="24"/>
        </w:rPr>
        <w:br/>
        <w:t xml:space="preserve">1) </w:t>
      </w:r>
      <w:r w:rsidRPr="00D40F87">
        <w:rPr>
          <w:rFonts w:ascii="Times New Roman" w:hAnsi="Times New Roman"/>
          <w:sz w:val="24"/>
          <w:szCs w:val="24"/>
        </w:rPr>
        <w:t>Контекстная подсказка. Вызывается из контекстного меню или нажатием соответствующей кнопки в пиктографическом меню.</w:t>
      </w:r>
    </w:p>
    <w:p w:rsidR="00777D82" w:rsidRDefault="00D40F87" w:rsidP="00777D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777D82">
        <w:rPr>
          <w:rFonts w:ascii="Times New Roman" w:hAnsi="Times New Roman"/>
          <w:sz w:val="24"/>
          <w:szCs w:val="24"/>
        </w:rPr>
        <w:t xml:space="preserve"> </w:t>
      </w:r>
      <w:r w:rsidRPr="00D40F87">
        <w:rPr>
          <w:rFonts w:ascii="Times New Roman" w:hAnsi="Times New Roman"/>
          <w:sz w:val="24"/>
          <w:szCs w:val="24"/>
        </w:rPr>
        <w:t xml:space="preserve">Справочная система. </w:t>
      </w:r>
      <w:proofErr w:type="gramStart"/>
      <w:r w:rsidRPr="00D40F87">
        <w:rPr>
          <w:rFonts w:ascii="Times New Roman" w:hAnsi="Times New Roman"/>
          <w:sz w:val="24"/>
          <w:szCs w:val="24"/>
        </w:rPr>
        <w:t>Организова</w:t>
      </w:r>
      <w:r w:rsidR="00777D82">
        <w:rPr>
          <w:rFonts w:ascii="Times New Roman" w:hAnsi="Times New Roman"/>
          <w:sz w:val="24"/>
          <w:szCs w:val="24"/>
        </w:rPr>
        <w:t>н</w:t>
      </w:r>
      <w:r w:rsidRPr="00D40F87">
        <w:rPr>
          <w:rFonts w:ascii="Times New Roman" w:hAnsi="Times New Roman"/>
          <w:sz w:val="24"/>
          <w:szCs w:val="24"/>
        </w:rPr>
        <w:t>а</w:t>
      </w:r>
      <w:proofErr w:type="gramEnd"/>
      <w:r w:rsidRPr="00D40F87">
        <w:rPr>
          <w:rFonts w:ascii="Times New Roman" w:hAnsi="Times New Roman"/>
          <w:sz w:val="24"/>
          <w:szCs w:val="24"/>
        </w:rPr>
        <w:t xml:space="preserve"> в виде гипертекста и позволяет легко и быстро осуществлять поиск нужной </w:t>
      </w:r>
      <w:proofErr w:type="spellStart"/>
      <w:r w:rsidRPr="00D40F87">
        <w:rPr>
          <w:rFonts w:ascii="Times New Roman" w:hAnsi="Times New Roman"/>
          <w:sz w:val="24"/>
          <w:szCs w:val="24"/>
        </w:rPr>
        <w:t>темы.</w:t>
      </w:r>
      <w:proofErr w:type="spellEnd"/>
    </w:p>
    <w:p w:rsidR="00D40F87" w:rsidRPr="00D40F87" w:rsidRDefault="00777D82" w:rsidP="00777D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="00D40F87" w:rsidRPr="00D40F87">
        <w:rPr>
          <w:rFonts w:ascii="Times New Roman" w:hAnsi="Times New Roman"/>
          <w:sz w:val="24"/>
          <w:szCs w:val="24"/>
        </w:rPr>
        <w:t>Многовариантность</w:t>
      </w:r>
      <w:proofErr w:type="spellEnd"/>
      <w:r w:rsidR="00D40F87" w:rsidRPr="00D40F87">
        <w:rPr>
          <w:rFonts w:ascii="Times New Roman" w:hAnsi="Times New Roman"/>
          <w:sz w:val="24"/>
          <w:szCs w:val="24"/>
        </w:rPr>
        <w:t xml:space="preserve"> выполнения операций. Практически все операции могут быть выполнены одним из трех-четырех способов, пользователь выбирает наиболее удобный.</w:t>
      </w:r>
    </w:p>
    <w:p w:rsidR="00D40F87" w:rsidRPr="00D40F87" w:rsidRDefault="00777D82" w:rsidP="00777D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D40F87" w:rsidRPr="00D40F87">
        <w:rPr>
          <w:rFonts w:ascii="Times New Roman" w:hAnsi="Times New Roman"/>
          <w:sz w:val="24"/>
          <w:szCs w:val="24"/>
        </w:rPr>
        <w:t>Контекстное меню. Разворачивается по щелчку кнопки (обычно правой) мыши на выбранном объекте. Речь идет, например, о месте таблицы, где в данный момент хочет работать пользователь. Наиболее часто используемые функции обработки, доступные в данной ситуации, собраны в контекстном меню.</w:t>
      </w:r>
    </w:p>
    <w:p w:rsidR="00D40F87" w:rsidRPr="00D40F87" w:rsidRDefault="00777D82" w:rsidP="00777D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D40F87" w:rsidRPr="00D40F87">
        <w:rPr>
          <w:rFonts w:ascii="Times New Roman" w:hAnsi="Times New Roman"/>
          <w:sz w:val="24"/>
          <w:szCs w:val="24"/>
        </w:rPr>
        <w:t>Пиктографическое меню. Наиболее часто используемым командам соответствуют пиктограммы, расположенные под строкой меню. Они образуют пиктографическое меню. Вследствие щелчка мышью на пиктограмме выполняется связанная с ней команда. Пиктографические меню могут быть составлены индивидуально.</w:t>
      </w:r>
    </w:p>
    <w:p w:rsidR="00D40F87" w:rsidRPr="00D40F87" w:rsidRDefault="00777D82" w:rsidP="00777D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="00D40F87" w:rsidRPr="00D40F87">
        <w:rPr>
          <w:rFonts w:ascii="Times New Roman" w:hAnsi="Times New Roman"/>
          <w:sz w:val="24"/>
          <w:szCs w:val="24"/>
        </w:rPr>
        <w:t xml:space="preserve">Рабочие группы или рабочие папки. Документы можно объединять в рабочие папки, так что они могут рассматриваться как одно единое целое, если речь идет о копировании, загрузке, изменении или других процедурах. В нижней части электронной таблицы расположен алфавитный указатель (регистр), который обеспечивает доступ к рабочим листам. Пользователь может задавать название листам в папке (вместо алфавитного указателя), что делает наглядным содержимое регистра, а </w:t>
      </w:r>
      <w:proofErr w:type="gramStart"/>
      <w:r w:rsidR="00D40F87" w:rsidRPr="00D40F87">
        <w:rPr>
          <w:rFonts w:ascii="Times New Roman" w:hAnsi="Times New Roman"/>
          <w:sz w:val="24"/>
          <w:szCs w:val="24"/>
        </w:rPr>
        <w:t>значит</w:t>
      </w:r>
      <w:proofErr w:type="gramEnd"/>
      <w:r w:rsidR="00D40F87" w:rsidRPr="00D40F87">
        <w:rPr>
          <w:rFonts w:ascii="Times New Roman" w:hAnsi="Times New Roman"/>
          <w:sz w:val="24"/>
          <w:szCs w:val="24"/>
        </w:rPr>
        <w:t xml:space="preserve"> облегчает поиск и переход от документа к документу.</w:t>
      </w:r>
    </w:p>
    <w:p w:rsidR="00777D82" w:rsidRDefault="00777D82" w:rsidP="00777D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7) </w:t>
      </w:r>
      <w:r w:rsidR="00D40F87" w:rsidRPr="00D40F87">
        <w:rPr>
          <w:rFonts w:ascii="Times New Roman" w:hAnsi="Times New Roman"/>
          <w:sz w:val="24"/>
          <w:szCs w:val="24"/>
        </w:rPr>
        <w:t>Средства для оформления и модификации экрана и таблиц. Внешний вид рабочего окна и прочих элементов экранного интерфейса может быть определен в соответствии с требованиями пользователя, что позволяет сделать работу максимально удобной. Среди таких возможностей — разбивка экрана на несколько окон, фиксация заголовков строк и столбцов и так далее.</w:t>
      </w:r>
    </w:p>
    <w:p w:rsidR="00D40F87" w:rsidRPr="00D40F87" w:rsidRDefault="00777D82" w:rsidP="00777D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r w:rsidR="00D40F87" w:rsidRPr="00D40F87">
        <w:rPr>
          <w:rFonts w:ascii="Times New Roman" w:hAnsi="Times New Roman"/>
          <w:sz w:val="24"/>
          <w:szCs w:val="24"/>
        </w:rPr>
        <w:t>Средства оформления и вывода на печать таблиц. Для удобства пользователя предусмотрены все функции, обеспечивающие печать таблиц, такие как выбор размера страницы, разбивка на страницы, установка размера полей страниц, оформление колонтитулов, а также предварительный просмотр получившейся страницы.</w:t>
      </w:r>
    </w:p>
    <w:sectPr w:rsidR="00D40F87" w:rsidRPr="00D40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4B35"/>
    <w:multiLevelType w:val="multilevel"/>
    <w:tmpl w:val="F6BE8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C149C1"/>
    <w:multiLevelType w:val="multilevel"/>
    <w:tmpl w:val="5534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8E06B2"/>
    <w:multiLevelType w:val="multilevel"/>
    <w:tmpl w:val="2CFC0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B6"/>
    <w:rsid w:val="000C01B6"/>
    <w:rsid w:val="00777D82"/>
    <w:rsid w:val="0080059D"/>
    <w:rsid w:val="00CC36E4"/>
    <w:rsid w:val="00D40F87"/>
    <w:rsid w:val="00E1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F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F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2015-02-24T18:07:00Z</dcterms:created>
  <dcterms:modified xsi:type="dcterms:W3CDTF">2015-02-24T18:19:00Z</dcterms:modified>
</cp:coreProperties>
</file>