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4D" w:rsidRDefault="0010694D" w:rsidP="0010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T753o00" w:hAnsi="TT753o00" w:cs="TT753o00"/>
          <w:sz w:val="32"/>
          <w:szCs w:val="32"/>
          <w:lang w:eastAsia="ru-RU"/>
        </w:rPr>
        <w:t>МЕТОДОЛОГИЯ ИССЛЕДОВАНИЙ В СПЕЦИАЛЬНОЙ ПЕДАГОГИКЕ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hAnsi="Times New Roman"/>
          <w:sz w:val="28"/>
          <w:szCs w:val="28"/>
          <w:lang w:eastAsia="ru-RU"/>
        </w:rPr>
        <w:t>Основные положения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Становление и развитие философии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различных наук и других форм чело</w:t>
      </w:r>
      <w:r w:rsidRPr="0010694D">
        <w:rPr>
          <w:rFonts w:ascii="Times New Roman" w:hAnsi="Times New Roman"/>
          <w:sz w:val="28"/>
          <w:szCs w:val="28"/>
          <w:lang w:eastAsia="ru-RU"/>
        </w:rPr>
        <w:t>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 xml:space="preserve">веческой деятельности всегда сопровождалось наднаучной </w:t>
      </w:r>
      <w:r w:rsidRPr="0010694D">
        <w:rPr>
          <w:rFonts w:ascii="Times New Roman" w:hAnsi="Times New Roman"/>
          <w:sz w:val="28"/>
          <w:szCs w:val="28"/>
          <w:lang w:eastAsia="ru-RU"/>
        </w:rPr>
        <w:t>(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логико</w:t>
      </w:r>
      <w:r w:rsidRPr="0010694D">
        <w:rPr>
          <w:rFonts w:ascii="Times New Roman" w:hAnsi="Times New Roman"/>
          <w:sz w:val="28"/>
          <w:szCs w:val="28"/>
          <w:lang w:eastAsia="ru-RU"/>
        </w:rPr>
        <w:t>-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философской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внутринаучной рефлексией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ориентированных на выявление все более продуктив</w:t>
      </w:r>
      <w:r w:rsidRPr="0010694D">
        <w:rPr>
          <w:rFonts w:ascii="Times New Roman" w:hAnsi="Times New Roman"/>
          <w:sz w:val="28"/>
          <w:szCs w:val="28"/>
          <w:lang w:eastAsia="ru-RU"/>
        </w:rPr>
        <w:t>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ных средств приращения нового знания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Методология возникла как потребность в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постоянном обобщении итогов рефлексивной деятельности и в целенаправленной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разработке эффективных путей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методов и форм научного познания и совершенст</w:t>
      </w:r>
      <w:r w:rsidRPr="0010694D">
        <w:rPr>
          <w:rFonts w:ascii="Times New Roman" w:hAnsi="Times New Roman"/>
          <w:sz w:val="28"/>
          <w:szCs w:val="28"/>
          <w:lang w:eastAsia="ru-RU"/>
        </w:rPr>
        <w:t>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вования практической деятельности</w:t>
      </w:r>
      <w:r w:rsidRPr="0010694D">
        <w:rPr>
          <w:rFonts w:ascii="Times New Roman" w:hAnsi="Times New Roman"/>
          <w:sz w:val="28"/>
          <w:szCs w:val="28"/>
          <w:lang w:eastAsia="ru-RU"/>
        </w:rPr>
        <w:t>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В своем обобщенном выражении методология выступает как теория мето</w:t>
      </w:r>
      <w:r w:rsidRPr="0010694D">
        <w:rPr>
          <w:rFonts w:ascii="Times New Roman" w:hAnsi="Times New Roman"/>
          <w:sz w:val="28"/>
          <w:szCs w:val="28"/>
          <w:lang w:eastAsia="ru-RU"/>
        </w:rPr>
        <w:t>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да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теория в действии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Действительно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продуктивность деятельности зависит не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только от субъекта и объекта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Зависит и от метода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 xml:space="preserve">обеспечивающего 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благодаря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 xml:space="preserve">деятельности субъекта 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внутреннюю организацию и регулирование процесса по</w:t>
      </w:r>
      <w:r w:rsidRPr="0010694D">
        <w:rPr>
          <w:rFonts w:ascii="Times New Roman" w:hAnsi="Times New Roman"/>
          <w:sz w:val="28"/>
          <w:szCs w:val="28"/>
          <w:lang w:eastAsia="ru-RU"/>
        </w:rPr>
        <w:t>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знания или преобразования практики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 обусловлен своим предметом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Пра</w:t>
      </w:r>
      <w:r w:rsidRPr="0010694D">
        <w:rPr>
          <w:rFonts w:ascii="Times New Roman" w:hAnsi="Times New Roman"/>
          <w:sz w:val="28"/>
          <w:szCs w:val="28"/>
          <w:lang w:eastAsia="ru-RU"/>
        </w:rPr>
        <w:t>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вильный метод дисциплинирует поиск истины и помогает при этом избежать оши</w:t>
      </w:r>
      <w:r w:rsidRPr="0010694D">
        <w:rPr>
          <w:rFonts w:ascii="Times New Roman" w:hAnsi="Times New Roman"/>
          <w:sz w:val="28"/>
          <w:szCs w:val="28"/>
          <w:lang w:eastAsia="ru-RU"/>
        </w:rPr>
        <w:t>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бок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С его помощью осуществляется ориентация и регуляция деятельности</w:t>
      </w:r>
      <w:r w:rsidRPr="0010694D">
        <w:rPr>
          <w:rFonts w:ascii="Times New Roman" w:hAnsi="Times New Roman"/>
          <w:sz w:val="28"/>
          <w:szCs w:val="28"/>
          <w:lang w:eastAsia="ru-RU"/>
        </w:rPr>
        <w:t>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Важно не переоценить метод</w:t>
      </w:r>
      <w:r w:rsidRPr="001069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Он не может быть важнее предмета, к которо-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му его применяют и изменяется в своем содержании вместе с изменением предмета.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Свои эвристические функции метод может выполнить при соблюдении ряда усло-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вий. Так, «сила» метода обусловлена глубиной и содержательностью теории, на ко-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торую он опирается. Но метод применяется и для развития теоретического знания 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для его материализации. Таким образом, метод и теория взаимосвязаны, в опреде-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ленных условиях они взаимопереходят друг в друга. В то же время метод реализу-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ется посредством сложной диалектики и объективного (объективные законы приро-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да и общества) и субъективного (его носитель – личность ученого и практика, науч-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ные сообщество и социально-профессиональная группа).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3. В сферу методологии педагогики входит система способов и приемов дея-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тельности в сфере педагогики, а также учение об этой системе. Она обеспечивает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получение максимально объективных и системных научных знаний, их приращение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 целенаправленное преобразование практики. В состав методологического знания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педагогики входят следующие его группы: цели педагогической науки и практики,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методы педагогических исследований, педагогические категории и понятия, прин-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ципы и методы преобразования педагогической практики.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4. Владение методологией педагогики означает, прежде всего, понимание 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эффективное применение понятийной системы методологии педагогики, ее словаря.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Это, в свою очередь, предполагает иерархизацию терминов методологии педагоги-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ки, их отнесение к категориальным, базовым (основным) и периферийным поняти-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ям. В качестве критериев данной группировки выступают фундаментальность, объ-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ем обобщенных в данном понятии явлений педагогической реальности, значимость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изменений понятия для отражения прогресса педагогической науки.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5. Содержание методологии педагогики и его такие характеристики, как пол-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нота и оптимальная структурированность словаря методологии способствуют эф-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фективной реализации этим содержанием не только основных двух методологиче-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ских функций (нормативной и регулятивной), но и также познавательной, диагно-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стической, рефлексивной, организующей, оценочной и преобразующей функций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методологии.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lastRenderedPageBreak/>
        <w:t>Реализация методологических функций помогает будущему педагогу-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исследователю: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1) диагностировать степень разработанности исследуемой проблемы в тео-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рии и ее состояние на практике, в повседневной педагогической деятельности;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2) разработать теоретические модели объекта и предмета исследования и на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их основе – конструктивную программу исследования;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3) осуществить констатирующий и преобразующий эксперименты, доказать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гипотезу, обосновать полученные результаты;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4) осуществить анализ итогов исследования, оформить и сформулировать их,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а также выработать практические рекомендации.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6. Значимость методологии проявляется в самых различных сферах и видах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теоретической и практической деятельности. Ее развитие сопровождается процес-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сами дифференциации и интеграции содержания методологии, ее видов и форм. В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итоге сформировался уровневый подход к методологии. Именно уровневость обес-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печивает целостное понимание педагогических явлений и способствует реализации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системно-структурного подхода к их исследованию и практическому преобразова-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нию. В структуре методологического знания вычленяют четыре уровня: философ-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ский, общенаучный, конкретно-научный и технологический.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7. В содержание первого, высшего философского уровня входят общие прин-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ципы познания и целостный строй философских категорий. При этом все философ-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ское знание выполняет методологические функции.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Общие принципы познания объединяют онтологию, гносеологию и методо-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логию. Они выступают в роли философских оснований научного познания и вклю-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чают: принцип объективности, универсальной связи, детерминизма, принцип разви-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тия и противоречивости.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Философские категории – это предельно общие, фундаментальные понятия,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для которых не существует родовых понятий. Они отражают наиболее существен-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ные, закономерные связи и отношения реальной действительности и познания. Ка-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ждое философское направление вырабатывает и применяет систему собственных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категорий. В диалектическом материализме – это материя, сознание, количество,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качество, содержание, форма, сущность, явление, необходимость, случайность, дей-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ствительность, возможность. В объективном идеализме – идея, мировой разум, бы-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тие, небытие, противоречие. В экзистенциализме – экзистенция, трансценденция,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свобода. Своя система категорий присуща и каждой конкретной науке. Необходимо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подчеркнуть, что философские категории выполняют не только методологические,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но и онтологические, гносеологические и логические функции.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8. Основные разделы философского знания: онтология (учение о бытии, мате-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рии, движении, пространстве, времени (их законах), гносеология (учение о процессе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познания), социальная философия (учение о человеке и обществе) и методология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(учение о методах научного познания и преобразования практики). Следует иметь в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виду, что методологическую роль играет любой раздел философского знания.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9. Философия реализует специфические, только ей присущие функции в на-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учном познании. Так, она разрабатывает наиболее общую картину мира в единстве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всех атрибутов и форм движения материальной действительности. И представляет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исследователям всеобщие регулятивы научного поиска, знания о самых общих за-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кономерностях познавательного процесса, об истине, формах и методах ее достиже-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lastRenderedPageBreak/>
        <w:t>ния. Реализуя методологические функции, философия может выполнять и функцию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вспомогательного, производного от практики критерия истины. В то же время она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помогает субъекту познания сформировать сущностные цели деятельности и смыс-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ложизненные установки.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10. Данные функции обусловлены сложившимся характером взаимоотноше-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ния между философией и наукой и становлением самостоятельной научной дисцип-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лины – философии науки. В частности, специальные науки выступают одной из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форм общественного сознания и они изучают свой специфический фрагмент бытия.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Наука ориентирована на предметное постижение мира и ее цель – получение нового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знания. Реализация этой цели всегда связана с описанием, объяснением и предска-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занием – на основе открываемых законов – процессов и явлений действительности.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Философия же устремлена на целостное постижение универсума. Она ориен-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тирована на всеохватывающее единство всего сущего. Поэтому ее и определяют как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науку о первопричинах. Философию интересуют исходные предпосылки любого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знания, а также ценностная система человеческих смыслов и взаимодействий. Она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основывается на рефлексивном и духовно-практическом отношении субъекта к объ-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екту. Формируя новые идеалы, нормы и культурные ценности, философия активно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воздействует на все социальное бытие.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Рассматривая взаимодействие философии и науки, необходимо подчеркнуть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их различия и в понятийном аппарате. Для языка науки характерна четкая фиксация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термина и предмета, а философия использует свой собственный язык – язык пре-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дельно широких понятий, категорий. Они отличаются статусом всеобщности и не-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обходимости и не могут выступать компонентами других, более широких понятий.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 то же время философию отличает понятийность, рациональность и системность.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11. Общенаучный уровень методологии обеспечивает «сплав» философского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уровня с конкретно-научным. Этот «сплав» реализуется, во-первых, посредством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соединения свойств, признаков и понятий частных наук и философских категорий.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Во-вторых, возможностью формализации общенаучных понятий, их уточнения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средствами математической теории, символической логики.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 содержание общенаучного подхода включают общенаучные подходы и по-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нятия. К общенаучным подходам относят: системный, структурно-функциональный,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кибернетический, вероятностный, моделирование, формализация. Общенаучные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понятия: «структура», «модель», «функция», «система», «элемент», «оптималь-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ность», «вероятность».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 настоящее время актуализировалась значимость синергетического подхода.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Синергетика – общенаучная дисциплина, исследующая проблемы самоорганизации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 развития открытых целостных систем (природных, социальных, когнитивных). Ее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основные понятия – «порядок», «хаос», «нелинейность», «неопределенность», «не-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стабильность», «бифуркация», «диссипативность», «структура».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Общенаучная методология сможет успешно реализовать свою функцию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лишь в том случае, если раскрывающие ее подходы, теории, законы и понятия будут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из объективных положений трансформироваться в ориентационно-деятельностные,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регулятивные требования и предписания метода. В структуре общенаучных методов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выделяют (Т.Г. Лешкевич) следующие три уровня: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¨ методы эмпирического исследования (наблюдение, эксперимент, сравне-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ние, описание, измерение);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lastRenderedPageBreak/>
        <w:t>¨ методы теоретического познания (формализация__________, аксиоматический метод,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гипотетико-дедуктивный метод, восхождение от абстрактного к конкретному);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¨ общелогические методы и приемы исследования (анализ и синтез, абстра-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гирование, обобщение, идеализация, индукция, аналогия, моделирование, систем-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ный подход, структурно-функциональный метод).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12. Каждая из наук исследует определенный фрагмент объективной реально-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сти и познания, что обусловливает использование и разработку ею относительно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специфического методологического инструментария. Поэтому частнонаучная мето-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дология выступает как своеобразная совокупность принципов, методов и приемов,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применяемых в определенной науке.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Однако динамичное развитие наук привело к тому, что многие из них пред-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ставляют собой комплекс научных дисциплин. Количество этих дисциплин посто-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янно увеличивается, хотя одновременно и идут интегративные процессы. При этом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процесс дифференциации актуализирует проблему дисциплинарных методов, а ин-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теграции – методов междисциплинарного исследования.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13. Четвертый уровень методологического знания – технологическая методоло-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гия. Она выступает как методика и техника исследования. Методика исследования за-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висит от его цели, задач и гипотезы, а также от уровня квалификации исследователя, в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том числе и методологической компетентности. Основная задача методологического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этапа исследования – разработка его модели, программы деятельности. Программа ба-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зируется на теоретико-содержательной модели исследования, ее концепции. В про-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грамме указываются сущностные стороны исследуемого явления, критерии и показате-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ли исследования, раскрывается система используемых методических средств.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14. Уровни методологии (философский, общенаучный, конкретно-научный 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технологический) образуют сложную систему. Они тесно взаимосвязаны и в то же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время характеризуются соподчиненностью. Каждый уровень отличается определен-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ным содержанием и выполняет своеобразную роль в педагогическом исследовании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 в преобразовании педагогической практики. При этом вышележащий уровень для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нижележащего создает программу его будущего понятийного аппарата. Механизм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же влияния вышележащего уровня заключается в воздействии его принципов на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ориентации, средства и методы нижележащего. Каждый из уровней методологии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 xml:space="preserve"> (философский, общенаучный, конкретно-научный или собственно педагогический,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технологический) отличается своей системой методов, их иерархизацией и своей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специфической ролью в системе межуровневых связей.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 зависимости от природы объекта и предмета, целей исследования и его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этапов роль определенного уровня может изменяться, быть доминирующей или ме-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нее значимой. Если учесть, что изменяется не только теория, но и общественная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практика, что каждый уровень относительно самостоятелен, то нижележащие уров-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ни оказывают безусловное влияние и на вышележащие уровни.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15. Методология как учение о методе, его теория не ограничивается лишь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сферой научного познания. Она включает в свою «орбиту» и сферу практики, что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обусловлено органической взаимосвязью последней с теорией.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Механизм воздействия теории на практику обусловлен их непрерывной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взаимосвязью, в ходе которой осуществляется постоянное развитие теории и каче-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lastRenderedPageBreak/>
        <w:t>ственное изменение основных черт общественной практики. Он реализуется сле-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дующим образом. Так, главный результат научного познания – теоретическое зна-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ние, выступающее как проблема, гипотеза, как теория и ее ключевой элемент – за-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кон. Наиболее совершенная форма научного знания – теория. Основное назначение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теории состоит в том, чтобы, во-первых, обеспечить продвижение научного знания,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достичь более глубокого уровня понимания сущности изучаемых явлений, предме-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тов, отношений. Это продвижение обусловливается многими факторами, в том чис-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ле и логикой развития самой науки. Во-вторых, теория способна – при определен-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ных условиях – эффективно влиять и на практику. Но формирование полноценной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теории во многом зависит от учета исследователями назревших и перспективных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запросов практики, знания ими направлений и степени воздействия практики на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объективную действительность. В то же время и сама теория должна отвечать сле-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дующим основным требованиям: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♦ целостно и системно отражать определенный фрагмент действительности;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♦ соответствовать – без всякого исключения – реальным фактам в их взаимосвязи;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♦ выступать как единство понятий, законов, идей;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♦ осуществлять целенаправленный и систематический анализ составляющих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ее методов, что обусловлено взаимопереходом теории и метода;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♦ выступать как духовный регулятор практики, программа совершенствова-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ния практики.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Эффективное воздействие теории на практику, ее материализация (опредме-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чивание) предполагает: убежденность субъектов в ее верности, их внутреннюю мо-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тивацию; наличие необходимых средств и сформированность у субъектов умений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их использования; учет специфики всей социокультурной ситуации. При этом чем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более фундаментальна теория, тем больше необходимо промежуточных звеньев для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ее материализации. Апробированной формой трансформации теоретических знаний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 программу практических действий выступает технологическая карта.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Методологическая культура выступает незаменимым компонентом более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широкого понятия – педагогическая культура. В содержание последней входят 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другие виды культуры.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Методологическая культура педагога-ученого и учителя характеризуются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общими чертами, так как включают мировоззренческие, ценностные и креативные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аспекты, способность к рефлексии и предвосхищению (антиципации), технологиче-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скую компетентность. Своеобразие же методологической культуры педагога-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ученого и учителя базируется на различии научной и практической деятельности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(цели, объекты, методы и средства, результаты).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Методологическая культура учителя имеет свою основу в различных сферах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личности учителя: в интеллектуальной, предметно-практической, мотивационной,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эмоциональной, волевой, экзистенциональной и в сфере саморегуляции (О.С. Гре-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бенюк, М.И. Рожков).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Сформированность у учителя-практика методологической культуры позволя-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ет ему целенаправленно и эффективно осуществлять преобразование в сфере прак-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тической педагогической деятельности. По своей сущности это преобразование вы-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ступает как инновационная деятельность, базирующаяся на теоретико-методической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подготовленности, на креативности и зрелом педагогическом мышлении, вклю-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чающем постановку и решение исследовательских задач, на умениях изучения 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lastRenderedPageBreak/>
        <w:t>обобщения педагогического опыта, в том числе и отрицательного.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16. Теория и практика находятся в непрерывном взаимодействии. Но они раз-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личны. Логика развития практики, ее воздействие на преобразование действительности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отличается (по целям, средствам, результатам) от логики теоретического постижения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действительности. Эти различия проявляются на всех этапах исторического становле-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ния и педагогической мысли и педагогической практики. Характерны они и для совре-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менного этапа цивилизационного развития общества – информационного.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17. Преобразование педагогической практики осуществляется благодаря дея-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тельности ученых-педагогов. Однако наиболее масштабное воздействие на педаго-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гическую практику оказывают – своей преобразовательной деятельностью – учите-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ля, воспитатели, классные руководители, социальные педагоги и др. Эффективность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же этих воздействий зависит от соблюдения педагогами-практиками методологиче-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ских предписаний, раскрывающих научные подходы к постановке целей и к реали-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зации содержательно-процессуальных аспектов преобразовательной деятельности.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Необходимость преобразований обусловлена динамичным развитием социума, не-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прерывными '84„{изменениями в экономической и духовной сфере жизни общества.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18. Преобразование практики – по своей направленности, механизмам и ре-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зультатам – выступает как инновационная деятельность, в результате которой соз-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дается эффективный педагогический опыт. Его создание включает: анализ собст-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венного опыта, изучение и обобщение опыта других учителей, воспитателей, класс-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ных руководителей; поиск образцов педагогического труда; изучение научно-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методической литературы; разработку и реализацию инновационных проектов.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Наиболее эффективный путь преобразования педагогической практики – это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инновационная деятельность коллективного субъекта – всего коллектива школы.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Оптимальной формой инновационного преобразования школы выступает програм-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ма ее развития. Программа – это модель желаемого будущего. Она определяет ис-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ходное состояние школы, образ желаемого будущего, состав и структуру деятельно-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сти по переходу от настоящего к будущему (В.С. Лазарев). При этом последова-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тельность разработки программы включает следующие этапы: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¨ проблемно-ориентированный анализ педагогической системы школы;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¨ формирование концептуального проекта желаемого будущего школы;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¨ разработка стратегии, основных направлений и задач перехода к обнов-</w:t>
      </w:r>
    </w:p>
    <w:p w:rsidR="0010694D" w:rsidRPr="0010694D" w:rsidRDefault="0010694D" w:rsidP="0010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лению школы;</w:t>
      </w:r>
    </w:p>
    <w:p w:rsidR="0010694D" w:rsidRPr="0010694D" w:rsidRDefault="0010694D" w:rsidP="0010694D">
      <w:pPr>
        <w:jc w:val="both"/>
        <w:rPr>
          <w:rFonts w:ascii="Times New Roman" w:eastAsia="TT752o00" w:hAnsi="Times New Roman"/>
          <w:sz w:val="28"/>
          <w:szCs w:val="28"/>
          <w:lang w:eastAsia="ru-RU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¨ разработка операционального</w:t>
      </w:r>
      <w:r>
        <w:rPr>
          <w:rFonts w:ascii="Times New Roman" w:eastAsia="TT752o00" w:hAnsi="Times New Roman"/>
          <w:sz w:val="28"/>
          <w:szCs w:val="28"/>
          <w:lang w:eastAsia="ru-RU"/>
        </w:rPr>
        <w:t xml:space="preserve"> плана 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осуществления преобразований;</w:t>
      </w:r>
    </w:p>
    <w:p w:rsidR="008C775A" w:rsidRPr="0010694D" w:rsidRDefault="0010694D" w:rsidP="0010694D">
      <w:pPr>
        <w:jc w:val="both"/>
        <w:rPr>
          <w:rFonts w:ascii="Times New Roman" w:hAnsi="Times New Roman"/>
          <w:sz w:val="28"/>
          <w:szCs w:val="28"/>
        </w:rPr>
      </w:pPr>
      <w:r w:rsidRPr="0010694D">
        <w:rPr>
          <w:rFonts w:ascii="Times New Roman" w:eastAsia="TT752o00" w:hAnsi="Times New Roman"/>
          <w:sz w:val="28"/>
          <w:szCs w:val="28"/>
          <w:lang w:eastAsia="ru-RU"/>
        </w:rPr>
        <w:t>¨ экспертиза программы.</w:t>
      </w:r>
      <w:r w:rsidRPr="0010694D">
        <w:rPr>
          <w:rFonts w:ascii="Times New Roman" w:eastAsia="TT752o00" w:hAnsi="Times New Roman"/>
          <w:sz w:val="28"/>
          <w:szCs w:val="28"/>
          <w:lang w:eastAsia="ru-RU"/>
        </w:rPr>
        <w:t>_</w:t>
      </w:r>
    </w:p>
    <w:sectPr w:rsidR="008C775A" w:rsidRPr="0010694D" w:rsidSect="00896C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82" w:rsidRDefault="00364B82" w:rsidP="00896C25">
      <w:pPr>
        <w:spacing w:after="0" w:line="240" w:lineRule="auto"/>
      </w:pPr>
      <w:r>
        <w:separator/>
      </w:r>
    </w:p>
  </w:endnote>
  <w:endnote w:type="continuationSeparator" w:id="0">
    <w:p w:rsidR="00364B82" w:rsidRDefault="00364B82" w:rsidP="0089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753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75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25" w:rsidRDefault="009244D8">
    <w:pPr>
      <w:pStyle w:val="a7"/>
      <w:jc w:val="center"/>
    </w:pPr>
    <w:fldSimple w:instr=" PAGE   \* MERGEFORMAT ">
      <w:r w:rsidR="0010694D">
        <w:rPr>
          <w:noProof/>
        </w:rPr>
        <w:t>1</w:t>
      </w:r>
    </w:fldSimple>
  </w:p>
  <w:p w:rsidR="00896C25" w:rsidRDefault="00896C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82" w:rsidRDefault="00364B82" w:rsidP="00896C25">
      <w:pPr>
        <w:spacing w:after="0" w:line="240" w:lineRule="auto"/>
      </w:pPr>
      <w:r>
        <w:separator/>
      </w:r>
    </w:p>
  </w:footnote>
  <w:footnote w:type="continuationSeparator" w:id="0">
    <w:p w:rsidR="00364B82" w:rsidRDefault="00364B82" w:rsidP="0089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37C"/>
    <w:multiLevelType w:val="hybridMultilevel"/>
    <w:tmpl w:val="7D70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09F"/>
    <w:rsid w:val="000021B7"/>
    <w:rsid w:val="0010694D"/>
    <w:rsid w:val="00207907"/>
    <w:rsid w:val="00316C4B"/>
    <w:rsid w:val="00321CC8"/>
    <w:rsid w:val="00352D12"/>
    <w:rsid w:val="00364B82"/>
    <w:rsid w:val="004E46D7"/>
    <w:rsid w:val="007C4B8C"/>
    <w:rsid w:val="008630E2"/>
    <w:rsid w:val="00896C25"/>
    <w:rsid w:val="008C775A"/>
    <w:rsid w:val="009244D8"/>
    <w:rsid w:val="00947657"/>
    <w:rsid w:val="00AD7B91"/>
    <w:rsid w:val="00B314DD"/>
    <w:rsid w:val="00B339E9"/>
    <w:rsid w:val="00BC3187"/>
    <w:rsid w:val="00C9409F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96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409F"/>
  </w:style>
  <w:style w:type="paragraph" w:customStyle="1" w:styleId="fr1">
    <w:name w:val="fr1"/>
    <w:basedOn w:val="a"/>
    <w:rsid w:val="00C9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C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6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6C25"/>
  </w:style>
  <w:style w:type="paragraph" w:styleId="a4">
    <w:name w:val="Normal (Web)"/>
    <w:basedOn w:val="a"/>
    <w:uiPriority w:val="99"/>
    <w:semiHidden/>
    <w:unhideWhenUsed/>
    <w:rsid w:val="00896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6C25"/>
  </w:style>
  <w:style w:type="paragraph" w:styleId="a7">
    <w:name w:val="footer"/>
    <w:basedOn w:val="a"/>
    <w:link w:val="a8"/>
    <w:uiPriority w:val="99"/>
    <w:unhideWhenUsed/>
    <w:rsid w:val="0089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2011-09-27T19:50:00Z</cp:lastPrinted>
  <dcterms:created xsi:type="dcterms:W3CDTF">2016-09-19T18:31:00Z</dcterms:created>
  <dcterms:modified xsi:type="dcterms:W3CDTF">2016-09-19T18:33:00Z</dcterms:modified>
</cp:coreProperties>
</file>