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C2" w:rsidRPr="00A707B7" w:rsidRDefault="002445C2" w:rsidP="002445C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Фестиваль исследовательских проектов (по математике)</w:t>
      </w:r>
    </w:p>
    <w:p w:rsidR="002445C2" w:rsidRPr="00A707B7" w:rsidRDefault="002445C2" w:rsidP="002445C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обучающихся 5-11 классов общеобразовательных учреждений Волгограда и Волгоградской области</w:t>
      </w:r>
    </w:p>
    <w:p w:rsidR="002445C2" w:rsidRPr="00A707B7" w:rsidRDefault="002445C2" w:rsidP="002445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Название проекта: </w:t>
      </w:r>
    </w:p>
    <w:p w:rsidR="002445C2" w:rsidRPr="00A707B7" w:rsidRDefault="002445C2" w:rsidP="002445C2">
      <w:pPr>
        <w:tabs>
          <w:tab w:val="left" w:pos="672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«Золотое сечение» и</w:t>
      </w: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707B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гармония в православной архитектуре.</w:t>
      </w:r>
    </w:p>
    <w:p w:rsidR="002445C2" w:rsidRPr="00A707B7" w:rsidRDefault="002445C2" w:rsidP="002445C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Номинация: </w:t>
      </w: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>3. Математика в архитектуре.</w:t>
      </w:r>
    </w:p>
    <w:p w:rsidR="002445C2" w:rsidRPr="00A707B7" w:rsidRDefault="002445C2" w:rsidP="002445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Возрастная группа: </w:t>
      </w: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>9 класс</w:t>
      </w:r>
    </w:p>
    <w:p w:rsidR="002445C2" w:rsidRPr="00A707B7" w:rsidRDefault="002445C2" w:rsidP="002445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45C2" w:rsidRDefault="002445C2" w:rsidP="002445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 проекта: </w:t>
      </w:r>
      <w:proofErr w:type="spellStart"/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>Кушнарёв</w:t>
      </w:r>
      <w:proofErr w:type="spellEnd"/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Александр, учащийся 9 «Б» класса</w:t>
      </w:r>
    </w:p>
    <w:p w:rsidR="002445C2" w:rsidRPr="00A707B7" w:rsidRDefault="002445C2" w:rsidP="002445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45C2" w:rsidRDefault="002445C2" w:rsidP="002445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Образовательное учреждение:  </w:t>
      </w: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>МОУ лицей №1</w:t>
      </w:r>
    </w:p>
    <w:p w:rsidR="002445C2" w:rsidRPr="00A707B7" w:rsidRDefault="002445C2" w:rsidP="002445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Руководитель проекта: </w:t>
      </w: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>Яковлева Анна Викторовна</w:t>
      </w:r>
    </w:p>
    <w:p w:rsidR="002445C2" w:rsidRPr="00A707B7" w:rsidRDefault="002445C2" w:rsidP="002445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</w:t>
      </w:r>
    </w:p>
    <w:p w:rsidR="002445C2" w:rsidRPr="00A707B7" w:rsidRDefault="002445C2" w:rsidP="002445C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</w:t>
      </w:r>
    </w:p>
    <w:p w:rsidR="002445C2" w:rsidRPr="00A707B7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445C2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45C2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45C2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45C2" w:rsidRPr="00A707B7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0376" w:rsidRPr="002445C2" w:rsidRDefault="002445C2" w:rsidP="002445C2">
      <w:pPr>
        <w:tabs>
          <w:tab w:val="left" w:pos="338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Волгоград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70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2013 </w:t>
      </w:r>
    </w:p>
    <w:p w:rsidR="000062FD" w:rsidRPr="00AE4B40" w:rsidRDefault="000062FD" w:rsidP="00462530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4B40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0062FD" w:rsidRPr="00462530" w:rsidRDefault="000062FD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Введение..................................................................................................................3</w:t>
      </w:r>
    </w:p>
    <w:p w:rsidR="000062FD" w:rsidRPr="00462530" w:rsidRDefault="000062FD" w:rsidP="0046253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Глава 1.Методика исследования</w:t>
      </w:r>
      <w:r w:rsidR="00465D5B" w:rsidRPr="0046253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462530">
        <w:rPr>
          <w:rFonts w:ascii="Times New Roman" w:hAnsi="Times New Roman" w:cs="Times New Roman"/>
          <w:sz w:val="28"/>
          <w:szCs w:val="28"/>
        </w:rPr>
        <w:t>…</w:t>
      </w:r>
      <w:r w:rsidR="00465D5B" w:rsidRPr="00462530">
        <w:rPr>
          <w:rFonts w:ascii="Times New Roman" w:hAnsi="Times New Roman" w:cs="Times New Roman"/>
          <w:sz w:val="28"/>
          <w:szCs w:val="28"/>
        </w:rPr>
        <w:t>5</w:t>
      </w:r>
    </w:p>
    <w:p w:rsidR="000062FD" w:rsidRPr="00462530" w:rsidRDefault="000062FD" w:rsidP="0046253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 xml:space="preserve">Глава 2. </w:t>
      </w:r>
      <w:r w:rsidRPr="00462530">
        <w:rPr>
          <w:rFonts w:ascii="Times New Roman" w:hAnsi="Times New Roman" w:cs="Times New Roman"/>
          <w:color w:val="000000"/>
          <w:sz w:val="28"/>
          <w:szCs w:val="28"/>
        </w:rPr>
        <w:t>Сущность архитектуры как отрасли инженерных знаний и искусства. Роль геометрии в архитектуре</w:t>
      </w:r>
      <w:r w:rsidR="00465D5B" w:rsidRPr="004625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……………………………….......</w:t>
      </w:r>
      <w:r w:rsidR="00462530">
        <w:rPr>
          <w:rFonts w:ascii="Times New Roman" w:hAnsi="Times New Roman" w:cs="Times New Roman"/>
          <w:color w:val="000000"/>
          <w:sz w:val="28"/>
          <w:szCs w:val="28"/>
        </w:rPr>
        <w:t>........................</w:t>
      </w:r>
      <w:r w:rsidR="00465D5B" w:rsidRPr="00462530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0062FD" w:rsidRPr="00462530" w:rsidRDefault="000062FD" w:rsidP="0046253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62530">
        <w:rPr>
          <w:rFonts w:ascii="Times New Roman" w:hAnsi="Times New Roman" w:cs="Times New Roman"/>
          <w:color w:val="000000"/>
          <w:sz w:val="28"/>
          <w:szCs w:val="28"/>
        </w:rPr>
        <w:t>2.1 Инженерная и художественная состав</w:t>
      </w:r>
      <w:r w:rsidRPr="00462530">
        <w:rPr>
          <w:rFonts w:ascii="Times New Roman" w:hAnsi="Times New Roman" w:cs="Times New Roman"/>
          <w:color w:val="000000"/>
          <w:sz w:val="28"/>
          <w:szCs w:val="28"/>
        </w:rPr>
        <w:softHyphen/>
        <w:t>ляющие архитектуры……………...</w:t>
      </w:r>
      <w:r w:rsidR="00465D5B" w:rsidRPr="00462530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0062FD" w:rsidRPr="00462530" w:rsidRDefault="000062FD" w:rsidP="0046253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62530"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465D5B" w:rsidRPr="004625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2530">
        <w:rPr>
          <w:rFonts w:ascii="Times New Roman" w:hAnsi="Times New Roman" w:cs="Times New Roman"/>
          <w:color w:val="000000"/>
          <w:sz w:val="28"/>
          <w:szCs w:val="28"/>
        </w:rPr>
        <w:t>Геометрия и законы красоты в архитектуре………………………………...</w:t>
      </w:r>
      <w:r w:rsidR="00465D5B" w:rsidRPr="00462530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0062FD" w:rsidRPr="00462530" w:rsidRDefault="000062FD" w:rsidP="0046253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2.</w:t>
      </w:r>
      <w:r w:rsidR="00465D5B" w:rsidRPr="00462530">
        <w:rPr>
          <w:rFonts w:ascii="Times New Roman" w:hAnsi="Times New Roman" w:cs="Times New Roman"/>
          <w:sz w:val="28"/>
          <w:szCs w:val="28"/>
        </w:rPr>
        <w:t>3«Золотое сечение» как основная пропорция в искусстве……….………….9</w:t>
      </w:r>
    </w:p>
    <w:p w:rsidR="000062FD" w:rsidRPr="00462530" w:rsidRDefault="000062FD" w:rsidP="0046253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2.</w:t>
      </w:r>
      <w:r w:rsidR="00465D5B" w:rsidRPr="00462530">
        <w:rPr>
          <w:rFonts w:ascii="Times New Roman" w:hAnsi="Times New Roman" w:cs="Times New Roman"/>
          <w:sz w:val="28"/>
          <w:szCs w:val="28"/>
        </w:rPr>
        <w:t>4 Геометрический смысл «золотого сечения»........</w:t>
      </w:r>
      <w:r w:rsidRPr="00462530">
        <w:rPr>
          <w:rFonts w:ascii="Times New Roman" w:hAnsi="Times New Roman" w:cs="Times New Roman"/>
          <w:sz w:val="28"/>
          <w:szCs w:val="28"/>
        </w:rPr>
        <w:t>...........</w:t>
      </w:r>
      <w:r w:rsidR="00465D5B" w:rsidRPr="00462530">
        <w:rPr>
          <w:rFonts w:ascii="Times New Roman" w:hAnsi="Times New Roman" w:cs="Times New Roman"/>
          <w:sz w:val="28"/>
          <w:szCs w:val="28"/>
        </w:rPr>
        <w:t>..............................12</w:t>
      </w:r>
    </w:p>
    <w:p w:rsidR="00465D5B" w:rsidRPr="00462530" w:rsidRDefault="00465D5B" w:rsidP="0046253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2.5 Построение «золотых отрезков»……………………………………………14</w:t>
      </w:r>
    </w:p>
    <w:p w:rsidR="00465D5B" w:rsidRPr="00462530" w:rsidRDefault="00465D5B" w:rsidP="00462530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2.6</w:t>
      </w:r>
      <w:proofErr w:type="gramStart"/>
      <w:r w:rsidRPr="00462530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462530">
        <w:rPr>
          <w:rFonts w:ascii="Times New Roman" w:hAnsi="Times New Roman" w:cs="Times New Roman"/>
          <w:sz w:val="28"/>
          <w:szCs w:val="28"/>
        </w:rPr>
        <w:t>екоторые свойства «золотого сечения»………………………………….15</w:t>
      </w:r>
    </w:p>
    <w:p w:rsidR="000062FD" w:rsidRPr="00462530" w:rsidRDefault="000062FD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Глава 3. Геометрия в древнерусских постройках…………………………</w:t>
      </w:r>
      <w:r w:rsidR="00462530">
        <w:rPr>
          <w:rFonts w:ascii="Times New Roman" w:hAnsi="Times New Roman" w:cs="Times New Roman"/>
          <w:sz w:val="28"/>
          <w:szCs w:val="28"/>
        </w:rPr>
        <w:t>…..</w:t>
      </w:r>
      <w:r w:rsidRPr="00462530">
        <w:rPr>
          <w:rFonts w:ascii="Times New Roman" w:hAnsi="Times New Roman" w:cs="Times New Roman"/>
          <w:sz w:val="28"/>
          <w:szCs w:val="28"/>
        </w:rPr>
        <w:t>17</w:t>
      </w:r>
    </w:p>
    <w:p w:rsidR="000062FD" w:rsidRPr="00462530" w:rsidRDefault="000062FD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3.1 Поиск геометрических форм будущего строения………………………....17</w:t>
      </w:r>
    </w:p>
    <w:p w:rsidR="000062FD" w:rsidRPr="00462530" w:rsidRDefault="000062FD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3.2 Закономерности архитектурного формообразования……………………..19</w:t>
      </w:r>
    </w:p>
    <w:p w:rsidR="000062FD" w:rsidRPr="00462530" w:rsidRDefault="00465D5B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 xml:space="preserve">3.3 </w:t>
      </w:r>
      <w:r w:rsidR="000062FD" w:rsidRPr="00462530">
        <w:rPr>
          <w:rFonts w:ascii="Times New Roman" w:hAnsi="Times New Roman" w:cs="Times New Roman"/>
          <w:sz w:val="28"/>
          <w:szCs w:val="28"/>
        </w:rPr>
        <w:t>«Золотое сеч</w:t>
      </w:r>
      <w:r w:rsidRPr="00462530">
        <w:rPr>
          <w:rFonts w:ascii="Times New Roman" w:hAnsi="Times New Roman" w:cs="Times New Roman"/>
          <w:sz w:val="28"/>
          <w:szCs w:val="28"/>
        </w:rPr>
        <w:t>ение» в архитектуре русских храмов………………………..19</w:t>
      </w:r>
    </w:p>
    <w:p w:rsidR="00465D5B" w:rsidRPr="00462530" w:rsidRDefault="00465D5B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  <w:u w:color="000000"/>
        </w:rPr>
      </w:pPr>
      <w:r w:rsidRPr="00462530">
        <w:rPr>
          <w:rFonts w:ascii="Times New Roman" w:hAnsi="Times New Roman" w:cs="Times New Roman"/>
          <w:sz w:val="28"/>
          <w:szCs w:val="28"/>
          <w:u w:color="000000"/>
        </w:rPr>
        <w:t xml:space="preserve">Глава 4. Исследование «математического каркаса»  церквей Святого Никиты  - Мученика в селе Дубовый Овраг </w:t>
      </w:r>
      <w:proofErr w:type="spellStart"/>
      <w:r w:rsidRPr="00462530">
        <w:rPr>
          <w:rFonts w:ascii="Times New Roman" w:hAnsi="Times New Roman" w:cs="Times New Roman"/>
          <w:sz w:val="28"/>
          <w:szCs w:val="28"/>
          <w:u w:color="000000"/>
        </w:rPr>
        <w:t>Светлоярского</w:t>
      </w:r>
      <w:proofErr w:type="spellEnd"/>
      <w:r w:rsidRPr="00462530">
        <w:rPr>
          <w:rFonts w:ascii="Times New Roman" w:hAnsi="Times New Roman" w:cs="Times New Roman"/>
          <w:sz w:val="28"/>
          <w:szCs w:val="28"/>
          <w:u w:color="000000"/>
        </w:rPr>
        <w:t xml:space="preserve"> района и Святого Ф. Ушакова в Красноармейском районе города Волгограда…</w:t>
      </w:r>
      <w:r w:rsidR="00462530">
        <w:rPr>
          <w:rFonts w:ascii="Times New Roman" w:hAnsi="Times New Roman" w:cs="Times New Roman"/>
          <w:sz w:val="28"/>
          <w:szCs w:val="28"/>
          <w:u w:color="000000"/>
        </w:rPr>
        <w:t>………………….</w:t>
      </w:r>
      <w:r w:rsidRPr="00462530">
        <w:rPr>
          <w:rFonts w:ascii="Times New Roman" w:hAnsi="Times New Roman" w:cs="Times New Roman"/>
          <w:sz w:val="28"/>
          <w:szCs w:val="28"/>
          <w:u w:color="000000"/>
        </w:rPr>
        <w:t>23</w:t>
      </w:r>
    </w:p>
    <w:p w:rsidR="00465D5B" w:rsidRPr="00462530" w:rsidRDefault="00465D5B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  <w:u w:color="000000"/>
        </w:rPr>
      </w:pPr>
      <w:r w:rsidRPr="00462530">
        <w:rPr>
          <w:rFonts w:ascii="Times New Roman" w:hAnsi="Times New Roman" w:cs="Times New Roman"/>
          <w:sz w:val="28"/>
          <w:szCs w:val="28"/>
          <w:u w:color="000000"/>
        </w:rPr>
        <w:t>4.1 История церкви Святого Никиты – Мученика…………………………….23</w:t>
      </w:r>
    </w:p>
    <w:p w:rsidR="00462530" w:rsidRDefault="00462530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2530">
        <w:rPr>
          <w:rFonts w:ascii="Times New Roman" w:hAnsi="Times New Roman" w:cs="Times New Roman"/>
          <w:sz w:val="28"/>
          <w:szCs w:val="28"/>
        </w:rPr>
        <w:t>4.2 Исследование пропорций притвора………………………………………..24</w:t>
      </w:r>
    </w:p>
    <w:p w:rsidR="00462530" w:rsidRDefault="00462530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 Исследование пропорций колокольни……………………………………..24</w:t>
      </w:r>
    </w:p>
    <w:p w:rsidR="00462530" w:rsidRDefault="00462530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Pr="004625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2530">
        <w:rPr>
          <w:rFonts w:ascii="Times New Roman" w:hAnsi="Times New Roman" w:cs="Times New Roman"/>
          <w:sz w:val="28"/>
          <w:szCs w:val="28"/>
        </w:rPr>
        <w:t>Исследование математического каркаса храма Святого праведного Фёдора  Ушакова на набережной Красноармейского района</w:t>
      </w:r>
      <w:r>
        <w:rPr>
          <w:rFonts w:ascii="Times New Roman" w:hAnsi="Times New Roman" w:cs="Times New Roman"/>
          <w:sz w:val="28"/>
          <w:szCs w:val="28"/>
        </w:rPr>
        <w:t>………………...26</w:t>
      </w:r>
    </w:p>
    <w:p w:rsidR="00462530" w:rsidRDefault="00462530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………………………………………………………………………28</w:t>
      </w:r>
    </w:p>
    <w:p w:rsidR="00462530" w:rsidRDefault="00462530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литературы………………………………………………………………29</w:t>
      </w:r>
    </w:p>
    <w:p w:rsidR="00462530" w:rsidRPr="00462530" w:rsidRDefault="00462530" w:rsidP="00462530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Приложение………………………………………………………………………30</w:t>
      </w:r>
    </w:p>
    <w:p w:rsidR="007A0376" w:rsidRDefault="007A0376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2F01" w:rsidRPr="007A0376" w:rsidRDefault="004841C8" w:rsidP="00AE4B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0376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AF5734" w:rsidRPr="00773F95" w:rsidRDefault="00721F47" w:rsidP="007A037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</w:t>
      </w:r>
      <w:r w:rsidR="00F802D6" w:rsidRPr="00AE4B40">
        <w:rPr>
          <w:rFonts w:ascii="Times New Roman" w:hAnsi="Times New Roman" w:cs="Times New Roman"/>
          <w:sz w:val="28"/>
          <w:szCs w:val="28"/>
        </w:rPr>
        <w:t>Люди с незапамятных времен использовали геометрические знания в быту. Геометрической формы были не только бытовые предметы, но и культовые. Геометрия - наука, давшая людям возможность находить площади и объемы, правильно чертить проекты зданий и машин. Таким образом, она является основной частью «фундамента», на котором строится другое не менее важное направление деятельности человека - архитектура.</w:t>
      </w:r>
    </w:p>
    <w:p w:rsidR="00397359" w:rsidRPr="00AE4B40" w:rsidRDefault="00AF5734" w:rsidP="007A037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73F95">
        <w:rPr>
          <w:rFonts w:ascii="Times New Roman" w:hAnsi="Times New Roman" w:cs="Times New Roman"/>
          <w:sz w:val="28"/>
          <w:szCs w:val="28"/>
        </w:rPr>
        <w:t xml:space="preserve">  </w:t>
      </w:r>
      <w:r w:rsidR="00F802D6" w:rsidRPr="00AE4B40">
        <w:rPr>
          <w:rFonts w:ascii="Times New Roman" w:hAnsi="Times New Roman" w:cs="Times New Roman"/>
          <w:sz w:val="28"/>
          <w:szCs w:val="28"/>
        </w:rPr>
        <w:t xml:space="preserve"> Архитектура - это соединение искусства, науки и производства. Архитектуру метко называют дочерью геометрии. Практика поколений строителей, опыт, передавшийся по наследству, способствовали сложению определенных правил, устойчивых приемов выполнения геометриче</w:t>
      </w:r>
      <w:r w:rsidRPr="00AE4B40">
        <w:rPr>
          <w:rFonts w:ascii="Times New Roman" w:hAnsi="Times New Roman" w:cs="Times New Roman"/>
          <w:sz w:val="28"/>
          <w:szCs w:val="28"/>
        </w:rPr>
        <w:t>ских очертаний зданий</w:t>
      </w:r>
      <w:r w:rsidR="00F802D6" w:rsidRPr="00AE4B40">
        <w:rPr>
          <w:rFonts w:ascii="Times New Roman" w:hAnsi="Times New Roman" w:cs="Times New Roman"/>
          <w:sz w:val="28"/>
          <w:szCs w:val="28"/>
        </w:rPr>
        <w:t>.</w:t>
      </w:r>
    </w:p>
    <w:p w:rsidR="004841C8" w:rsidRPr="00AE4B40" w:rsidRDefault="00397359" w:rsidP="007A037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DE7D6C" w:rsidRPr="00AE4B40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  <w:r w:rsidR="00DE7D6C" w:rsidRPr="00AE4B40">
        <w:rPr>
          <w:rFonts w:ascii="Times New Roman" w:hAnsi="Times New Roman" w:cs="Times New Roman"/>
          <w:sz w:val="28"/>
          <w:szCs w:val="28"/>
        </w:rPr>
        <w:t xml:space="preserve"> обусловлена интересом к духовному наследию русского народа, </w:t>
      </w:r>
      <w:r w:rsidR="00BD4094" w:rsidRPr="00AE4B40">
        <w:rPr>
          <w:rFonts w:ascii="Times New Roman" w:hAnsi="Times New Roman" w:cs="Times New Roman"/>
          <w:sz w:val="28"/>
          <w:szCs w:val="28"/>
        </w:rPr>
        <w:t>возможностью глубже понять такое направление в архитектуре как православное зодчество</w:t>
      </w:r>
      <w:r w:rsidR="00EB5D2C" w:rsidRPr="00AE4B40">
        <w:rPr>
          <w:rFonts w:ascii="Times New Roman" w:hAnsi="Times New Roman" w:cs="Times New Roman"/>
          <w:sz w:val="28"/>
          <w:szCs w:val="28"/>
        </w:rPr>
        <w:t>,</w:t>
      </w:r>
      <w:r w:rsidR="00BD4094" w:rsidRPr="00AE4B40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DE7D6C" w:rsidRPr="00AE4B40">
        <w:rPr>
          <w:rFonts w:ascii="Times New Roman" w:hAnsi="Times New Roman" w:cs="Times New Roman"/>
          <w:sz w:val="28"/>
          <w:szCs w:val="28"/>
        </w:rPr>
        <w:t>интересом  к  золотому сечению с точки зрения дальнейшей перспективы (применения полученных знаний в своей будущей профессии инженера-стр</w:t>
      </w:r>
      <w:r w:rsidR="00EB5D2C" w:rsidRPr="00AE4B40">
        <w:rPr>
          <w:rFonts w:ascii="Times New Roman" w:hAnsi="Times New Roman" w:cs="Times New Roman"/>
          <w:sz w:val="28"/>
          <w:szCs w:val="28"/>
        </w:rPr>
        <w:t>оителя).</w:t>
      </w:r>
    </w:p>
    <w:p w:rsidR="007A0376" w:rsidRDefault="00397359" w:rsidP="007A037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D0E2B" w:rsidRPr="00AE4B40">
        <w:rPr>
          <w:rFonts w:ascii="Times New Roman" w:eastAsia="Calibri" w:hAnsi="Times New Roman" w:cs="Times New Roman"/>
          <w:sz w:val="28"/>
          <w:szCs w:val="28"/>
        </w:rPr>
        <w:t xml:space="preserve">Православные храмы удивляют своей красотой и совершенством благодаря точным пропорциям, образующим своеобразный «математический каркас» церкви. </w:t>
      </w:r>
      <w:r w:rsidR="008D0E2B" w:rsidRPr="00AE4B40">
        <w:rPr>
          <w:rFonts w:ascii="Times New Roman" w:hAnsi="Times New Roman" w:cs="Times New Roman"/>
          <w:sz w:val="28"/>
          <w:szCs w:val="28"/>
        </w:rPr>
        <w:t>Именно, сочетание красоты, духовности и целесообразности рождает гармонию.</w:t>
      </w:r>
      <w:r w:rsidR="0070386A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70386A" w:rsidRPr="00AE4B40">
        <w:rPr>
          <w:rFonts w:ascii="Times New Roman" w:eastAsia="Calibri" w:hAnsi="Times New Roman" w:cs="Times New Roman"/>
          <w:sz w:val="28"/>
          <w:szCs w:val="28"/>
        </w:rPr>
        <w:t>В ходе анализа литературы, современной практики строительства храмов возникает вопрос: не утрачены ли традиции старых мастеров, создавших шедевры мирового зодчества?</w:t>
      </w:r>
      <w:r w:rsidR="0070386A" w:rsidRPr="00AE4B40">
        <w:rPr>
          <w:rFonts w:ascii="Times New Roman" w:hAnsi="Times New Roman" w:cs="Times New Roman"/>
          <w:sz w:val="28"/>
          <w:szCs w:val="28"/>
        </w:rPr>
        <w:t xml:space="preserve"> В ходе исследования нами была выдвинута </w:t>
      </w:r>
      <w:r w:rsidR="0070386A" w:rsidRPr="00AE4B40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70386A" w:rsidRPr="00AE4B40">
        <w:rPr>
          <w:rFonts w:ascii="Times New Roman" w:hAnsi="Times New Roman" w:cs="Times New Roman"/>
          <w:sz w:val="28"/>
          <w:szCs w:val="28"/>
        </w:rPr>
        <w:t xml:space="preserve">: в </w:t>
      </w:r>
      <w:r w:rsidR="000D7401" w:rsidRPr="00AE4B40">
        <w:rPr>
          <w:rFonts w:ascii="Times New Roman" w:hAnsi="Times New Roman" w:cs="Times New Roman"/>
          <w:sz w:val="28"/>
          <w:szCs w:val="28"/>
        </w:rPr>
        <w:t>«</w:t>
      </w:r>
      <w:r w:rsidR="0070386A" w:rsidRPr="00AE4B40">
        <w:rPr>
          <w:rFonts w:ascii="Times New Roman" w:hAnsi="Times New Roman" w:cs="Times New Roman"/>
          <w:sz w:val="28"/>
          <w:szCs w:val="28"/>
        </w:rPr>
        <w:t>математических каркасах</w:t>
      </w:r>
      <w:r w:rsidR="000D7401" w:rsidRPr="00AE4B40">
        <w:rPr>
          <w:rFonts w:ascii="Times New Roman" w:hAnsi="Times New Roman" w:cs="Times New Roman"/>
          <w:sz w:val="28"/>
          <w:szCs w:val="28"/>
        </w:rPr>
        <w:t>»</w:t>
      </w:r>
      <w:r w:rsidR="0070386A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2F6C7A" w:rsidRPr="00AE4B40">
        <w:rPr>
          <w:rFonts w:ascii="Times New Roman" w:hAnsi="Times New Roman" w:cs="Times New Roman"/>
          <w:sz w:val="28"/>
          <w:szCs w:val="28"/>
        </w:rPr>
        <w:t xml:space="preserve"> церкви</w:t>
      </w:r>
      <w:r w:rsidR="0070386A" w:rsidRPr="00AE4B40">
        <w:rPr>
          <w:rFonts w:ascii="Times New Roman" w:hAnsi="Times New Roman" w:cs="Times New Roman"/>
          <w:sz w:val="28"/>
          <w:szCs w:val="28"/>
        </w:rPr>
        <w:t xml:space="preserve"> в селе Дубовый овраг и </w:t>
      </w:r>
      <w:r w:rsidR="002F6C7A" w:rsidRPr="00AE4B40">
        <w:rPr>
          <w:rFonts w:ascii="Times New Roman" w:hAnsi="Times New Roman" w:cs="Times New Roman"/>
          <w:sz w:val="28"/>
          <w:szCs w:val="28"/>
        </w:rPr>
        <w:t>часовни</w:t>
      </w:r>
      <w:r w:rsidR="0016552D" w:rsidRPr="00AE4B40">
        <w:rPr>
          <w:rFonts w:ascii="Times New Roman" w:hAnsi="Times New Roman" w:cs="Times New Roman"/>
          <w:sz w:val="28"/>
          <w:szCs w:val="28"/>
        </w:rPr>
        <w:t xml:space="preserve"> Ф. И. Ушакова</w:t>
      </w:r>
      <w:r w:rsidR="0070386A" w:rsidRPr="00AE4B40">
        <w:rPr>
          <w:rFonts w:ascii="Times New Roman" w:hAnsi="Times New Roman" w:cs="Times New Roman"/>
          <w:sz w:val="28"/>
          <w:szCs w:val="28"/>
        </w:rPr>
        <w:t xml:space="preserve">, </w:t>
      </w:r>
      <w:r w:rsidR="002F6C7A" w:rsidRPr="00AE4B40">
        <w:rPr>
          <w:rFonts w:ascii="Times New Roman" w:hAnsi="Times New Roman" w:cs="Times New Roman"/>
          <w:sz w:val="28"/>
          <w:szCs w:val="28"/>
        </w:rPr>
        <w:t>недавно построенной</w:t>
      </w:r>
      <w:r w:rsidR="0070386A" w:rsidRPr="00AE4B40">
        <w:rPr>
          <w:rFonts w:ascii="Times New Roman" w:hAnsi="Times New Roman" w:cs="Times New Roman"/>
          <w:sz w:val="28"/>
          <w:szCs w:val="28"/>
        </w:rPr>
        <w:t xml:space="preserve"> на набережной Красноармейского района,  заложены пропорции «золо</w:t>
      </w:r>
      <w:r w:rsidR="00BC6908">
        <w:rPr>
          <w:rFonts w:ascii="Times New Roman" w:hAnsi="Times New Roman" w:cs="Times New Roman"/>
          <w:sz w:val="28"/>
          <w:szCs w:val="28"/>
        </w:rPr>
        <w:t>того сечения»</w:t>
      </w:r>
      <w:r w:rsidR="0070386A" w:rsidRPr="00AE4B40">
        <w:rPr>
          <w:rFonts w:ascii="Times New Roman" w:hAnsi="Times New Roman" w:cs="Times New Roman"/>
          <w:sz w:val="28"/>
          <w:szCs w:val="28"/>
        </w:rPr>
        <w:t>.</w:t>
      </w:r>
    </w:p>
    <w:p w:rsidR="00B961AE" w:rsidRPr="00AE4B40" w:rsidRDefault="007A0376" w:rsidP="007A0376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C098E" w:rsidRPr="00AE4B4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1C098E" w:rsidRPr="00AE4B40">
        <w:rPr>
          <w:rFonts w:ascii="Times New Roman" w:hAnsi="Times New Roman" w:cs="Times New Roman"/>
          <w:sz w:val="28"/>
          <w:szCs w:val="28"/>
        </w:rPr>
        <w:t xml:space="preserve"> Выяви</w:t>
      </w:r>
      <w:r w:rsidR="003644C0" w:rsidRPr="00AE4B40">
        <w:rPr>
          <w:rFonts w:ascii="Times New Roman" w:hAnsi="Times New Roman" w:cs="Times New Roman"/>
          <w:sz w:val="28"/>
          <w:szCs w:val="28"/>
        </w:rPr>
        <w:t>ть гармоничность постройки церкви</w:t>
      </w:r>
      <w:r w:rsidR="001C098E" w:rsidRPr="00AE4B40">
        <w:rPr>
          <w:rFonts w:ascii="Times New Roman" w:hAnsi="Times New Roman" w:cs="Times New Roman"/>
          <w:sz w:val="28"/>
          <w:szCs w:val="28"/>
        </w:rPr>
        <w:t xml:space="preserve"> Святого Никиты  </w:t>
      </w:r>
      <w:r w:rsidR="003644C0" w:rsidRPr="00AE4B40">
        <w:rPr>
          <w:rFonts w:ascii="Times New Roman" w:hAnsi="Times New Roman" w:cs="Times New Roman"/>
          <w:sz w:val="28"/>
          <w:szCs w:val="28"/>
        </w:rPr>
        <w:t>- Мучен</w:t>
      </w:r>
      <w:r w:rsidR="002F6C7A" w:rsidRPr="00AE4B40">
        <w:rPr>
          <w:rFonts w:ascii="Times New Roman" w:hAnsi="Times New Roman" w:cs="Times New Roman"/>
          <w:sz w:val="28"/>
          <w:szCs w:val="28"/>
        </w:rPr>
        <w:t>ика в селе Дубовый Овраг и часовни</w:t>
      </w:r>
      <w:r w:rsidR="003644C0" w:rsidRPr="00AE4B40">
        <w:rPr>
          <w:rFonts w:ascii="Times New Roman" w:hAnsi="Times New Roman" w:cs="Times New Roman"/>
          <w:sz w:val="28"/>
          <w:szCs w:val="28"/>
        </w:rPr>
        <w:t xml:space="preserve"> адмирала Ф. И. Ушакова на наб</w:t>
      </w:r>
      <w:r w:rsidR="00CB1973" w:rsidRPr="00AE4B40">
        <w:rPr>
          <w:rFonts w:ascii="Times New Roman" w:hAnsi="Times New Roman" w:cs="Times New Roman"/>
          <w:sz w:val="28"/>
          <w:szCs w:val="28"/>
        </w:rPr>
        <w:t>ережной Красноармейского района, с</w:t>
      </w:r>
      <w:r w:rsidR="00BC6908">
        <w:rPr>
          <w:rFonts w:ascii="Times New Roman" w:hAnsi="Times New Roman" w:cs="Times New Roman"/>
          <w:sz w:val="28"/>
          <w:szCs w:val="28"/>
        </w:rPr>
        <w:t xml:space="preserve"> точки зрения «золотого сечения»</w:t>
      </w:r>
      <w:r w:rsidR="00CB1973" w:rsidRPr="00AE4B40">
        <w:rPr>
          <w:rFonts w:ascii="Times New Roman" w:hAnsi="Times New Roman" w:cs="Times New Roman"/>
          <w:sz w:val="28"/>
          <w:szCs w:val="28"/>
        </w:rPr>
        <w:t>.</w:t>
      </w:r>
    </w:p>
    <w:p w:rsidR="00B961AE" w:rsidRPr="00AE4B40" w:rsidRDefault="00B961AE" w:rsidP="00AE4B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4B40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E00438" w:rsidRPr="00AE4B40" w:rsidRDefault="00E00438" w:rsidP="00AE4B4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Осуществить поиск и подбор научной литературы о «Золотом сечении» в геометрии, в архитектуре православных храмов.</w:t>
      </w:r>
    </w:p>
    <w:p w:rsidR="00B961AE" w:rsidRPr="00AE4B40" w:rsidRDefault="00E00438" w:rsidP="00AE4B4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Исследоват</w:t>
      </w:r>
      <w:r w:rsidR="000851AC" w:rsidRPr="00AE4B40">
        <w:rPr>
          <w:rFonts w:ascii="Times New Roman" w:hAnsi="Times New Roman" w:cs="Times New Roman"/>
          <w:sz w:val="28"/>
          <w:szCs w:val="28"/>
        </w:rPr>
        <w:t>ь пропорции в архитектуре церкви Святого Никиты – Мученика и церкви Святого праведного Фёдора Ушакова.</w:t>
      </w:r>
      <w:r w:rsidRPr="00AE4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973" w:rsidRPr="00AE4B40" w:rsidRDefault="00862251" w:rsidP="00AE4B4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Р</w:t>
      </w:r>
      <w:r w:rsidR="00B961AE" w:rsidRPr="00AE4B40">
        <w:rPr>
          <w:rFonts w:ascii="Times New Roman" w:hAnsi="Times New Roman" w:cs="Times New Roman"/>
          <w:sz w:val="28"/>
          <w:szCs w:val="28"/>
        </w:rPr>
        <w:t xml:space="preserve">ассмотреть значение геометрических законов и закономерностей в зодчестве, их практическом применении при проектировании и постройке </w:t>
      </w:r>
      <w:r w:rsidR="001F1964" w:rsidRPr="00AE4B40">
        <w:rPr>
          <w:rFonts w:ascii="Times New Roman" w:hAnsi="Times New Roman" w:cs="Times New Roman"/>
          <w:sz w:val="28"/>
          <w:szCs w:val="28"/>
        </w:rPr>
        <w:t xml:space="preserve">храмовых </w:t>
      </w:r>
      <w:r w:rsidR="00CB1973" w:rsidRPr="00AE4B40">
        <w:rPr>
          <w:rFonts w:ascii="Times New Roman" w:hAnsi="Times New Roman" w:cs="Times New Roman"/>
          <w:sz w:val="28"/>
          <w:szCs w:val="28"/>
        </w:rPr>
        <w:t>сооружений</w:t>
      </w:r>
      <w:r w:rsidR="00E00438" w:rsidRPr="00AE4B40">
        <w:rPr>
          <w:rFonts w:ascii="Times New Roman" w:hAnsi="Times New Roman" w:cs="Times New Roman"/>
          <w:sz w:val="28"/>
          <w:szCs w:val="28"/>
        </w:rPr>
        <w:t xml:space="preserve"> в селе Дубовый Овраг </w:t>
      </w:r>
      <w:r w:rsidR="000D7401" w:rsidRPr="00AE4B40">
        <w:rPr>
          <w:rFonts w:ascii="Times New Roman" w:hAnsi="Times New Roman" w:cs="Times New Roman"/>
          <w:sz w:val="28"/>
          <w:szCs w:val="28"/>
        </w:rPr>
        <w:t xml:space="preserve">Волгоградской области </w:t>
      </w:r>
      <w:r w:rsidR="00E00438" w:rsidRPr="00AE4B40">
        <w:rPr>
          <w:rFonts w:ascii="Times New Roman" w:hAnsi="Times New Roman" w:cs="Times New Roman"/>
          <w:sz w:val="28"/>
          <w:szCs w:val="28"/>
        </w:rPr>
        <w:t xml:space="preserve">и </w:t>
      </w:r>
      <w:r w:rsidR="000D7401" w:rsidRPr="00AE4B40">
        <w:rPr>
          <w:rFonts w:ascii="Times New Roman" w:hAnsi="Times New Roman" w:cs="Times New Roman"/>
          <w:sz w:val="28"/>
          <w:szCs w:val="28"/>
        </w:rPr>
        <w:t>Красноармейском районе города Волгограда.</w:t>
      </w:r>
    </w:p>
    <w:p w:rsidR="000D7401" w:rsidRPr="00AE4B40" w:rsidRDefault="000D7401" w:rsidP="00AE4B4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color w:val="000000"/>
          <w:sz w:val="28"/>
          <w:szCs w:val="28"/>
        </w:rPr>
        <w:t>Расширить общекультурный кругозор  посредством знакомства  с лучшими об</w:t>
      </w:r>
      <w:r w:rsidRPr="00AE4B40">
        <w:rPr>
          <w:rFonts w:ascii="Times New Roman" w:hAnsi="Times New Roman" w:cs="Times New Roman"/>
          <w:color w:val="000000"/>
          <w:sz w:val="28"/>
          <w:szCs w:val="28"/>
        </w:rPr>
        <w:softHyphen/>
        <w:t>разцами произведений православной архитектуры.</w:t>
      </w:r>
    </w:p>
    <w:p w:rsidR="003644C0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44C0" w:rsidRPr="00AE4B4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3644C0" w:rsidRPr="00AE4B40">
        <w:rPr>
          <w:rFonts w:ascii="Times New Roman" w:hAnsi="Times New Roman" w:cs="Times New Roman"/>
          <w:sz w:val="28"/>
          <w:szCs w:val="28"/>
        </w:rPr>
        <w:t xml:space="preserve"> «математический каркас» церкви Святого Никиты  - Мучен</w:t>
      </w:r>
      <w:r w:rsidR="002F6C7A" w:rsidRPr="00AE4B40">
        <w:rPr>
          <w:rFonts w:ascii="Times New Roman" w:hAnsi="Times New Roman" w:cs="Times New Roman"/>
          <w:sz w:val="28"/>
          <w:szCs w:val="28"/>
        </w:rPr>
        <w:t>ика в селе Дубовый Овраг и часовни</w:t>
      </w:r>
      <w:r w:rsidR="003644C0" w:rsidRPr="00AE4B40">
        <w:rPr>
          <w:rFonts w:ascii="Times New Roman" w:hAnsi="Times New Roman" w:cs="Times New Roman"/>
          <w:sz w:val="28"/>
          <w:szCs w:val="28"/>
        </w:rPr>
        <w:t xml:space="preserve"> адмирала Ф. И. Ушакова на набережной Красноармейского района.</w:t>
      </w:r>
    </w:p>
    <w:p w:rsidR="002F6C7A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C7A" w:rsidRPr="00AE4B40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2F6C7A" w:rsidRPr="00AE4B40">
        <w:rPr>
          <w:rFonts w:ascii="Times New Roman" w:hAnsi="Times New Roman" w:cs="Times New Roman"/>
          <w:sz w:val="28"/>
          <w:szCs w:val="28"/>
        </w:rPr>
        <w:t>пропорции в архитектуре  церкви Святого Никиты  - Мученика в селе Ду</w:t>
      </w:r>
      <w:r w:rsidR="007A0376">
        <w:rPr>
          <w:rFonts w:ascii="Times New Roman" w:hAnsi="Times New Roman" w:cs="Times New Roman"/>
          <w:sz w:val="28"/>
          <w:szCs w:val="28"/>
        </w:rPr>
        <w:t>бовый Овраг и церковь Святого праведного Фёдора</w:t>
      </w:r>
      <w:r w:rsidR="002F6C7A" w:rsidRPr="00AE4B40">
        <w:rPr>
          <w:rFonts w:ascii="Times New Roman" w:hAnsi="Times New Roman" w:cs="Times New Roman"/>
          <w:sz w:val="28"/>
          <w:szCs w:val="28"/>
        </w:rPr>
        <w:t xml:space="preserve"> Ушакова на набережной Красноармейского района.</w:t>
      </w:r>
    </w:p>
    <w:p w:rsidR="00CD189D" w:rsidRPr="00AE4B40" w:rsidRDefault="00397359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C35C93" w:rsidRPr="00AE4B40">
        <w:rPr>
          <w:rFonts w:ascii="Times New Roman" w:hAnsi="Times New Roman" w:cs="Times New Roman"/>
          <w:b/>
          <w:sz w:val="28"/>
          <w:szCs w:val="28"/>
        </w:rPr>
        <w:t>Н</w:t>
      </w:r>
      <w:r w:rsidR="00CD189D" w:rsidRPr="00AE4B40">
        <w:rPr>
          <w:rFonts w:ascii="Times New Roman" w:hAnsi="Times New Roman" w:cs="Times New Roman"/>
          <w:b/>
          <w:sz w:val="28"/>
          <w:szCs w:val="28"/>
        </w:rPr>
        <w:t>овизна работы</w:t>
      </w:r>
      <w:r w:rsidR="00786370" w:rsidRPr="00AE4B40"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CD189D" w:rsidRPr="00AE4B40">
        <w:rPr>
          <w:rFonts w:ascii="Times New Roman" w:hAnsi="Times New Roman" w:cs="Times New Roman"/>
          <w:sz w:val="28"/>
          <w:szCs w:val="28"/>
        </w:rPr>
        <w:t xml:space="preserve"> в том, что </w:t>
      </w:r>
      <w:r w:rsidR="00786370" w:rsidRPr="00AE4B40">
        <w:rPr>
          <w:rFonts w:ascii="Times New Roman" w:hAnsi="Times New Roman" w:cs="Times New Roman"/>
          <w:sz w:val="28"/>
          <w:szCs w:val="28"/>
        </w:rPr>
        <w:t>в ней впервые исследуется культовое зодчество Волгоградского региона с точки зрения гармоничности его пропорций, рассматриваются региональные и художественно – стилистические особенности православной архитектуры.</w:t>
      </w:r>
    </w:p>
    <w:p w:rsidR="00E60EA5" w:rsidRPr="00AE4B40" w:rsidRDefault="00E60EA5" w:rsidP="00AE4B4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E4B40">
        <w:rPr>
          <w:rFonts w:ascii="Times New Roman" w:eastAsia="Calibri" w:hAnsi="Times New Roman" w:cs="Times New Roman"/>
          <w:b/>
          <w:sz w:val="28"/>
          <w:szCs w:val="28"/>
        </w:rPr>
        <w:t xml:space="preserve">  Научные м</w:t>
      </w:r>
      <w:r w:rsidR="00897619" w:rsidRPr="00AE4B40">
        <w:rPr>
          <w:rFonts w:ascii="Times New Roman" w:eastAsia="Calibri" w:hAnsi="Times New Roman" w:cs="Times New Roman"/>
          <w:b/>
          <w:sz w:val="28"/>
          <w:szCs w:val="28"/>
        </w:rPr>
        <w:t>етоды</w:t>
      </w:r>
      <w:r w:rsidRPr="00AE4B40">
        <w:rPr>
          <w:rFonts w:ascii="Times New Roman" w:eastAsia="Calibri" w:hAnsi="Times New Roman" w:cs="Times New Roman"/>
          <w:b/>
          <w:sz w:val="28"/>
          <w:szCs w:val="28"/>
        </w:rPr>
        <w:t xml:space="preserve"> исследования</w:t>
      </w:r>
      <w:r w:rsidR="00897619" w:rsidRPr="00AE4B4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897619" w:rsidRPr="00AE4B40" w:rsidRDefault="00E60EA5" w:rsidP="00AE4B4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E4B4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AE4B40">
        <w:rPr>
          <w:rFonts w:ascii="Times New Roman" w:eastAsia="Calibri" w:hAnsi="Times New Roman" w:cs="Times New Roman"/>
          <w:sz w:val="28"/>
          <w:szCs w:val="28"/>
        </w:rPr>
        <w:t>теоретические</w:t>
      </w:r>
      <w:proofErr w:type="gramEnd"/>
      <w:r w:rsidRPr="00AE4B40">
        <w:rPr>
          <w:rFonts w:ascii="Times New Roman" w:eastAsia="Calibri" w:hAnsi="Times New Roman" w:cs="Times New Roman"/>
          <w:sz w:val="28"/>
          <w:szCs w:val="28"/>
        </w:rPr>
        <w:t xml:space="preserve"> (анализ, синтез, аналогия, формализация);</w:t>
      </w:r>
    </w:p>
    <w:p w:rsidR="00E60EA5" w:rsidRPr="00AE4B40" w:rsidRDefault="00E60EA5" w:rsidP="00AE4B4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E4B4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AE4B40">
        <w:rPr>
          <w:rFonts w:ascii="Times New Roman" w:eastAsia="Calibri" w:hAnsi="Times New Roman" w:cs="Times New Roman"/>
          <w:sz w:val="28"/>
          <w:szCs w:val="28"/>
        </w:rPr>
        <w:t>эмпирические</w:t>
      </w:r>
      <w:r w:rsidR="00897619" w:rsidRPr="00AE4B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E4B40">
        <w:rPr>
          <w:rFonts w:ascii="Times New Roman" w:eastAsia="Calibri" w:hAnsi="Times New Roman" w:cs="Times New Roman"/>
          <w:sz w:val="28"/>
          <w:szCs w:val="28"/>
        </w:rPr>
        <w:t>(</w:t>
      </w:r>
      <w:r w:rsidR="009C1D21">
        <w:rPr>
          <w:rFonts w:ascii="Times New Roman" w:eastAsia="Calibri" w:hAnsi="Times New Roman" w:cs="Times New Roman"/>
          <w:sz w:val="28"/>
          <w:szCs w:val="28"/>
        </w:rPr>
        <w:t xml:space="preserve">измерение, работа с </w:t>
      </w:r>
      <w:r w:rsidR="005D2FA9" w:rsidRPr="00AE4B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7619" w:rsidRPr="00AE4B40">
        <w:rPr>
          <w:rFonts w:ascii="Times New Roman" w:eastAsia="Calibri" w:hAnsi="Times New Roman" w:cs="Times New Roman"/>
          <w:sz w:val="28"/>
          <w:szCs w:val="28"/>
        </w:rPr>
        <w:t>черте</w:t>
      </w:r>
      <w:r w:rsidR="009C1D21">
        <w:rPr>
          <w:rFonts w:ascii="Times New Roman" w:eastAsia="Calibri" w:hAnsi="Times New Roman" w:cs="Times New Roman"/>
          <w:sz w:val="28"/>
          <w:szCs w:val="28"/>
        </w:rPr>
        <w:t>жами</w:t>
      </w:r>
      <w:r w:rsidR="00897619" w:rsidRPr="00AE4B40">
        <w:rPr>
          <w:rFonts w:ascii="Times New Roman" w:eastAsia="Calibri" w:hAnsi="Times New Roman" w:cs="Times New Roman"/>
          <w:sz w:val="28"/>
          <w:szCs w:val="28"/>
        </w:rPr>
        <w:t xml:space="preserve">, наблюдение, сравнение,   </w:t>
      </w:r>
      <w:r w:rsidRPr="00AE4B40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proofErr w:type="gramEnd"/>
    </w:p>
    <w:p w:rsidR="00897619" w:rsidRPr="00AE4B40" w:rsidRDefault="00E60EA5" w:rsidP="00AE4B4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E4B4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97619" w:rsidRPr="00AE4B40">
        <w:rPr>
          <w:rFonts w:ascii="Times New Roman" w:eastAsia="Calibri" w:hAnsi="Times New Roman" w:cs="Times New Roman"/>
          <w:sz w:val="28"/>
          <w:szCs w:val="28"/>
        </w:rPr>
        <w:t>математические  расчеты</w:t>
      </w:r>
      <w:r w:rsidRPr="00AE4B4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97619" w:rsidRPr="00AE4B40" w:rsidRDefault="00897619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0376" w:rsidRDefault="007A0376" w:rsidP="00AE4B40">
      <w:pPr>
        <w:spacing w:after="0" w:line="360" w:lineRule="auto"/>
        <w:ind w:right="-5"/>
        <w:rPr>
          <w:rFonts w:ascii="Times New Roman" w:hAnsi="Times New Roman" w:cs="Times New Roman"/>
          <w:b/>
          <w:sz w:val="28"/>
          <w:szCs w:val="28"/>
        </w:rPr>
      </w:pPr>
    </w:p>
    <w:p w:rsidR="0092185B" w:rsidRPr="00C56A62" w:rsidRDefault="00E60EA5" w:rsidP="00AE4B40">
      <w:pPr>
        <w:spacing w:after="0" w:line="360" w:lineRule="auto"/>
        <w:ind w:right="-5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AE4B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2185B" w:rsidRPr="00AE4B40">
        <w:rPr>
          <w:rStyle w:val="apple-style-span"/>
          <w:rFonts w:ascii="Times New Roman" w:hAnsi="Times New Roman" w:cs="Times New Roman"/>
          <w:b/>
          <w:color w:val="333333"/>
          <w:sz w:val="28"/>
          <w:szCs w:val="28"/>
        </w:rPr>
        <w:t>Глава 1.  Методика исследования.</w:t>
      </w:r>
    </w:p>
    <w:p w:rsidR="0092185B" w:rsidRPr="00AE4B40" w:rsidRDefault="0092185B" w:rsidP="00AE4B40">
      <w:pPr>
        <w:pStyle w:val="a3"/>
        <w:spacing w:after="0" w:line="360" w:lineRule="auto"/>
        <w:ind w:left="0" w:right="-5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  В ходе исследования мы провели необходимые методологические мероприятия, которые можно разбить на несколько этапов.</w:t>
      </w:r>
    </w:p>
    <w:p w:rsidR="0092185B" w:rsidRPr="00AE4B40" w:rsidRDefault="0092185B" w:rsidP="00AE4B40">
      <w:pPr>
        <w:spacing w:line="36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b/>
          <w:color w:val="333333"/>
          <w:sz w:val="28"/>
          <w:szCs w:val="28"/>
        </w:rPr>
        <w:t xml:space="preserve">   Первый этап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– подготовительный. На данном этапе определены цели и задачи исследования. После этого проведён сбор и анализ информации по выбранной теме: изучены исторические книги, книги по архитектуре и прикладной геометрии.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2185B" w:rsidRPr="00AE4B40" w:rsidRDefault="0092185B" w:rsidP="00AE4B40">
      <w:pPr>
        <w:spacing w:line="36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AE4B40">
        <w:rPr>
          <w:rStyle w:val="apple-style-span"/>
          <w:rFonts w:ascii="Times New Roman" w:hAnsi="Times New Roman" w:cs="Times New Roman"/>
          <w:b/>
          <w:color w:val="333333"/>
          <w:sz w:val="28"/>
          <w:szCs w:val="28"/>
        </w:rPr>
        <w:t xml:space="preserve">Второй этап – 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основной. 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Данный этап включает в себя систематизацию </w:t>
      </w:r>
      <w:r w:rsidR="00225310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полученных сведений,  методы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B9500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определения технических характеристик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зданий</w:t>
      </w:r>
      <w:r w:rsidR="00B9500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(высота)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16552D" w:rsidRPr="00AE4B40" w:rsidRDefault="00A673A0" w:rsidP="00AE4B40">
      <w:pPr>
        <w:spacing w:line="36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B9500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Способ определения высоты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часовни Ф. И. Ушакова на набережной Красноармейского района.</w:t>
      </w:r>
    </w:p>
    <w:p w:rsidR="00AE4B40" w:rsidRPr="00AE4B40" w:rsidRDefault="00A673A0" w:rsidP="00AE4B40">
      <w:pPr>
        <w:spacing w:line="36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На </w:t>
      </w:r>
      <w:r w:rsidR="006B371D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некотором расстоянии от объекта </w:t>
      </w:r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на ровной месте </w:t>
      </w:r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 точке</w:t>
      </w:r>
      <w:proofErr w:type="gramStart"/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С</w:t>
      </w:r>
      <w:proofErr w:type="gramEnd"/>
      <w:r w:rsidR="005D2FA9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кладут  горизонтально зеркало</w:t>
      </w:r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и отходят от него назад в такую точку </w:t>
      </w:r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, стоя в которой наблюдатель видит в зеркале верхнюю точку  А объекта. </w:t>
      </w:r>
      <w:r w:rsidRPr="00AE4B4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709295</wp:posOffset>
            </wp:positionV>
            <wp:extent cx="2562225" cy="3076575"/>
            <wp:effectExtent l="19050" t="0" r="9525" b="0"/>
            <wp:wrapTight wrapText="bothSides">
              <wp:wrapPolygon edited="0">
                <wp:start x="-161" y="0"/>
                <wp:lineTo x="-161" y="21533"/>
                <wp:lineTo x="21680" y="21533"/>
                <wp:lineTo x="21680" y="0"/>
                <wp:lineTo x="-161" y="0"/>
              </wp:wrapPolygon>
            </wp:wrapTight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Тогда объект (АВ) во столько раз выше роста наблюдателя (Е</w:t>
      </w:r>
      <w:proofErr w:type="gramStart"/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proofErr w:type="gramEnd"/>
      <w:r w:rsidR="0091116B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), во сколько раз 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расстояние ВС от зеркала до объекта больше расстояния С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от зеркала до наблюдателя. Этот способ основан на законе отражения света. Верхняя точка</w:t>
      </w:r>
      <w:proofErr w:type="gramStart"/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А</w:t>
      </w:r>
      <w:proofErr w:type="gramEnd"/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объекта отражается в точке А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vertAlign w:val="subscript"/>
        </w:rPr>
        <w:t>1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так, что АВ = А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vertAlign w:val="subscript"/>
        </w:rPr>
        <w:t>1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В. Из подобия же треугольников ВСА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vertAlign w:val="subscript"/>
        </w:rPr>
        <w:t>1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и СЕ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="00C0627E" w:rsidRPr="00773F95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следует, что А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vertAlign w:val="subscript"/>
        </w:rPr>
        <w:t>1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</w:t>
      </w:r>
      <w:proofErr w:type="gramStart"/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Е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=  ВС</w:t>
      </w:r>
      <w:proofErr w:type="gramStart"/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С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. В этой пропорции остается лишь заменить А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vertAlign w:val="subscript"/>
        </w:rPr>
        <w:t>1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В равным ему АВ</w:t>
      </w:r>
      <w:r w:rsidR="006B371D" w:rsidRPr="00773F95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[11]</w:t>
      </w:r>
      <w:r w:rsidR="00C0627E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.</w:t>
      </w:r>
    </w:p>
    <w:p w:rsidR="00AE4B40" w:rsidRDefault="005D2FA9" w:rsidP="00AE4B40">
      <w:pPr>
        <w:spacing w:line="36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План построения </w:t>
      </w:r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эскиза 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купола «луковичной» формы</w:t>
      </w:r>
      <w:r w:rsidR="006B371D" w:rsidRPr="00773F95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[1]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.</w:t>
      </w:r>
    </w:p>
    <w:p w:rsidR="005D2FA9" w:rsidRPr="00AE4B40" w:rsidRDefault="005D2FA9" w:rsidP="00AE4B40">
      <w:pPr>
        <w:spacing w:line="360" w:lineRule="auto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Выбирают единицу измерения  - отрезок  </w:t>
      </w:r>
      <w:r w:rsidRPr="00AE4B40">
        <w:rPr>
          <w:rStyle w:val="apple-style-span"/>
          <w:rFonts w:ascii="Times New Roman" w:hAnsi="Times New Roman" w:cs="Times New Roman"/>
          <w:i/>
          <w:color w:val="333333"/>
          <w:sz w:val="28"/>
          <w:szCs w:val="28"/>
        </w:rPr>
        <w:t>е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. Строят равнобедренный треугольник АВС, у которого основание АВ = 8</w:t>
      </w:r>
      <w:r w:rsidRPr="00AE4B40">
        <w:rPr>
          <w:rStyle w:val="apple-style-span"/>
          <w:rFonts w:ascii="Times New Roman" w:hAnsi="Times New Roman" w:cs="Times New Roman"/>
          <w:i/>
          <w:color w:val="333333"/>
          <w:sz w:val="28"/>
          <w:szCs w:val="28"/>
        </w:rPr>
        <w:t>е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а высота</w:t>
      </w:r>
      <w:proofErr w:type="gramStart"/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О</w:t>
      </w:r>
      <w:proofErr w:type="gramEnd"/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1</w:t>
      </w:r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С = 5</w:t>
      </w:r>
      <w:r w:rsidR="00375AD3" w:rsidRPr="00AE4B40">
        <w:rPr>
          <w:rStyle w:val="apple-style-span"/>
          <w:rFonts w:ascii="Times New Roman" w:hAnsi="Times New Roman" w:cs="Times New Roman"/>
          <w:i/>
          <w:color w:val="333333"/>
          <w:sz w:val="28"/>
          <w:szCs w:val="28"/>
        </w:rPr>
        <w:t>е</w:t>
      </w:r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. АВ и </w:t>
      </w:r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lastRenderedPageBreak/>
        <w:t>О</w:t>
      </w:r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  <w:vertAlign w:val="subscript"/>
        </w:rPr>
        <w:t>1</w:t>
      </w:r>
      <w:r w:rsidR="00375AD3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С составляют золотую пропорцию. Треугольник АВС служит основой эскиза купола православной церкви. Далее:</w:t>
      </w:r>
    </w:p>
    <w:p w:rsidR="005D2FA9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75AD3" w:rsidRPr="00AE4B40">
        <w:rPr>
          <w:rFonts w:ascii="Times New Roman" w:hAnsi="Times New Roman" w:cs="Times New Roman"/>
          <w:sz w:val="28"/>
          <w:szCs w:val="28"/>
        </w:rPr>
        <w:t>Проводят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перпендикуляр О</w:t>
      </w:r>
      <w:r w:rsidR="005D2FA9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К  к стороне ВС. </w:t>
      </w:r>
    </w:p>
    <w:p w:rsidR="005D2FA9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D2FA9" w:rsidRPr="00AE4B40">
        <w:rPr>
          <w:rFonts w:ascii="Times New Roman" w:hAnsi="Times New Roman" w:cs="Times New Roman"/>
          <w:sz w:val="28"/>
          <w:szCs w:val="28"/>
        </w:rPr>
        <w:t>На высоте СО</w:t>
      </w:r>
      <w:r w:rsidR="005D2FA9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 отмечают 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точку М так, чтобы СМ=О</w:t>
      </w:r>
      <w:r w:rsidR="005D2FA9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Start"/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375AD3" w:rsidRPr="00AE4B40">
        <w:rPr>
          <w:rFonts w:ascii="Times New Roman" w:hAnsi="Times New Roman" w:cs="Times New Roman"/>
          <w:sz w:val="28"/>
          <w:szCs w:val="28"/>
        </w:rPr>
        <w:t>, и через точку М проводят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прям</w:t>
      </w:r>
      <w:r w:rsidR="005D1FCA" w:rsidRPr="00AE4B40">
        <w:rPr>
          <w:rFonts w:ascii="Times New Roman" w:hAnsi="Times New Roman" w:cs="Times New Roman"/>
          <w:sz w:val="28"/>
          <w:szCs w:val="28"/>
        </w:rPr>
        <w:t xml:space="preserve">ую, перпендикулярную прямой  СО </w:t>
      </w:r>
      <w:r w:rsidR="005D1FCA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,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 которая  пересекает отрезок  О </w:t>
      </w:r>
      <w:r w:rsidR="00375AD3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D2FA9" w:rsidRPr="00AE4B40">
        <w:rPr>
          <w:rFonts w:ascii="Times New Roman" w:hAnsi="Times New Roman" w:cs="Times New Roman"/>
          <w:sz w:val="28"/>
          <w:szCs w:val="28"/>
        </w:rPr>
        <w:t>К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 в точке О </w:t>
      </w:r>
      <w:r w:rsidR="00375AD3" w:rsidRPr="00AE4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D2FA9" w:rsidRPr="00AE4B40">
        <w:rPr>
          <w:rFonts w:ascii="Times New Roman" w:hAnsi="Times New Roman" w:cs="Times New Roman"/>
          <w:sz w:val="28"/>
          <w:szCs w:val="28"/>
        </w:rPr>
        <w:t>.</w:t>
      </w:r>
    </w:p>
    <w:p w:rsidR="005D2FA9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75AD3" w:rsidRPr="00AE4B40">
        <w:rPr>
          <w:rFonts w:ascii="Times New Roman" w:hAnsi="Times New Roman" w:cs="Times New Roman"/>
          <w:sz w:val="28"/>
          <w:szCs w:val="28"/>
        </w:rPr>
        <w:t>Проводят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окружность с центром  в точке</w:t>
      </w:r>
      <w:proofErr w:type="gramStart"/>
      <w:r w:rsidR="005D2FA9" w:rsidRPr="00AE4B40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="005D2FA9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5D2FA9" w:rsidRPr="00AE4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и радиусом О </w:t>
      </w:r>
      <w:r w:rsidR="005D2FA9" w:rsidRPr="00AE4B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D2FA9" w:rsidRPr="00AE4B40">
        <w:rPr>
          <w:rFonts w:ascii="Times New Roman" w:hAnsi="Times New Roman" w:cs="Times New Roman"/>
          <w:sz w:val="28"/>
          <w:szCs w:val="28"/>
        </w:rPr>
        <w:t>К.</w:t>
      </w:r>
    </w:p>
    <w:p w:rsidR="005D2FA9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75AD3" w:rsidRPr="00AE4B40">
        <w:rPr>
          <w:rFonts w:ascii="Times New Roman" w:hAnsi="Times New Roman" w:cs="Times New Roman"/>
          <w:sz w:val="28"/>
          <w:szCs w:val="28"/>
        </w:rPr>
        <w:t>Делят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отрезок</w:t>
      </w:r>
      <w:proofErr w:type="gramStart"/>
      <w:r w:rsidR="005D2FA9" w:rsidRPr="00AE4B40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="005D2FA9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5D2FA9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В 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5D2FA9" w:rsidRPr="00AE4B40">
        <w:rPr>
          <w:rFonts w:ascii="Times New Roman" w:hAnsi="Times New Roman" w:cs="Times New Roman"/>
          <w:sz w:val="28"/>
          <w:szCs w:val="28"/>
        </w:rPr>
        <w:t>точкой</w:t>
      </w:r>
      <w:r w:rsidR="005D2FA9" w:rsidRPr="00773F95">
        <w:rPr>
          <w:rFonts w:ascii="Times New Roman" w:hAnsi="Times New Roman" w:cs="Times New Roman"/>
          <w:sz w:val="28"/>
          <w:szCs w:val="28"/>
        </w:rPr>
        <w:t xml:space="preserve"> </w:t>
      </w:r>
      <w:r w:rsidR="005D2FA9" w:rsidRPr="00AE4B4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D2FA9" w:rsidRPr="00773F95">
        <w:rPr>
          <w:rFonts w:ascii="Times New Roman" w:hAnsi="Times New Roman" w:cs="Times New Roman"/>
          <w:sz w:val="28"/>
          <w:szCs w:val="28"/>
        </w:rPr>
        <w:t xml:space="preserve"> 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276044" w:rsidRPr="00AE4B40">
        <w:rPr>
          <w:rFonts w:ascii="Times New Roman" w:hAnsi="Times New Roman" w:cs="Times New Roman"/>
          <w:sz w:val="28"/>
          <w:szCs w:val="28"/>
        </w:rPr>
        <w:t xml:space="preserve">пополам 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и  через  неё проводят 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прямую  </w:t>
      </w:r>
      <w:r w:rsidR="005D2FA9" w:rsidRPr="00AE4B40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, перпендикулярную  АВ. Она  пересекает  построенную окружность в точке  </w:t>
      </w:r>
      <w:r w:rsidR="005D2FA9" w:rsidRPr="00AE4B4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75AD3" w:rsidRPr="00AE4B40">
        <w:rPr>
          <w:rFonts w:ascii="Times New Roman" w:hAnsi="Times New Roman" w:cs="Times New Roman"/>
          <w:sz w:val="28"/>
          <w:szCs w:val="28"/>
        </w:rPr>
        <w:t>, через которую проводят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прямую, параллельную  АВ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. В пересечении с осью </w:t>
      </w:r>
      <w:proofErr w:type="gramStart"/>
      <w:r w:rsidR="00375AD3" w:rsidRPr="00AE4B4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375AD3" w:rsidRPr="00AE4B40">
        <w:rPr>
          <w:rFonts w:ascii="Times New Roman" w:hAnsi="Times New Roman" w:cs="Times New Roman"/>
          <w:sz w:val="28"/>
          <w:szCs w:val="28"/>
        </w:rPr>
        <w:t xml:space="preserve"> получае</w:t>
      </w:r>
      <w:r w:rsidR="005D2FA9" w:rsidRPr="00AE4B40">
        <w:rPr>
          <w:rFonts w:ascii="Times New Roman" w:hAnsi="Times New Roman" w:cs="Times New Roman"/>
          <w:sz w:val="28"/>
          <w:szCs w:val="28"/>
        </w:rPr>
        <w:t>тся точка Е.</w:t>
      </w:r>
    </w:p>
    <w:p w:rsidR="005D2FA9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75AD3" w:rsidRPr="00AE4B40">
        <w:rPr>
          <w:rFonts w:ascii="Times New Roman" w:hAnsi="Times New Roman" w:cs="Times New Roman"/>
          <w:sz w:val="28"/>
          <w:szCs w:val="28"/>
        </w:rPr>
        <w:t>На прямой  СЕ от точки</w:t>
      </w:r>
      <w:proofErr w:type="gramStart"/>
      <w:r w:rsidR="00375AD3" w:rsidRPr="00AE4B4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75AD3" w:rsidRPr="00AE4B40">
        <w:rPr>
          <w:rFonts w:ascii="Times New Roman" w:hAnsi="Times New Roman" w:cs="Times New Roman"/>
          <w:sz w:val="28"/>
          <w:szCs w:val="28"/>
        </w:rPr>
        <w:t xml:space="preserve"> откладывают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 отрезок </w:t>
      </w:r>
      <w:r w:rsidR="005D2FA9" w:rsidRPr="00AE4B40">
        <w:rPr>
          <w:rFonts w:ascii="Times New Roman" w:hAnsi="Times New Roman" w:cs="Times New Roman"/>
          <w:sz w:val="28"/>
          <w:szCs w:val="28"/>
          <w:lang w:val="en-US"/>
        </w:rPr>
        <w:t>CG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 =2е. Из точки  О </w:t>
      </w:r>
      <w:r w:rsidR="00375AD3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как из центр</w:t>
      </w:r>
      <w:r w:rsidR="00375AD3" w:rsidRPr="00AE4B40">
        <w:rPr>
          <w:rFonts w:ascii="Times New Roman" w:hAnsi="Times New Roman" w:cs="Times New Roman"/>
          <w:sz w:val="28"/>
          <w:szCs w:val="28"/>
        </w:rPr>
        <w:t>а  проводят</w:t>
      </w:r>
      <w:r w:rsidR="005D2FA9" w:rsidRPr="00773F95">
        <w:rPr>
          <w:rFonts w:ascii="Times New Roman" w:hAnsi="Times New Roman" w:cs="Times New Roman"/>
          <w:sz w:val="28"/>
          <w:szCs w:val="28"/>
        </w:rPr>
        <w:t xml:space="preserve"> </w:t>
      </w:r>
      <w:r w:rsidR="00375AD3" w:rsidRPr="00AE4B40">
        <w:rPr>
          <w:rFonts w:ascii="Times New Roman" w:hAnsi="Times New Roman" w:cs="Times New Roman"/>
          <w:sz w:val="28"/>
          <w:szCs w:val="28"/>
        </w:rPr>
        <w:t>окружность , радиусом</w:t>
      </w:r>
      <w:proofErr w:type="gramStart"/>
      <w:r w:rsidR="00375AD3" w:rsidRPr="00AE4B40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="00375AD3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375AD3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D2FA9" w:rsidRPr="00AE4B4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375AD3" w:rsidRPr="00AE4B40">
        <w:rPr>
          <w:rFonts w:ascii="Times New Roman" w:hAnsi="Times New Roman" w:cs="Times New Roman"/>
          <w:sz w:val="28"/>
          <w:szCs w:val="28"/>
        </w:rPr>
        <w:t>, которая пересекает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предыдущую окружность в точке </w:t>
      </w:r>
      <w:r w:rsidR="005D2FA9" w:rsidRPr="00AE4B4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, и окружность  радиусом  О </w:t>
      </w:r>
      <w:r w:rsidR="00375AD3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D2FA9" w:rsidRPr="00AE4B40">
        <w:rPr>
          <w:rFonts w:ascii="Times New Roman" w:hAnsi="Times New Roman" w:cs="Times New Roman"/>
          <w:sz w:val="28"/>
          <w:szCs w:val="28"/>
        </w:rPr>
        <w:t>К, пересекающую  высоту  С</w:t>
      </w:r>
      <w:r w:rsidR="005D2FA9" w:rsidRPr="00AE4B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75AD3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375AD3"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D2FA9" w:rsidRPr="00AE4B40">
        <w:rPr>
          <w:rFonts w:ascii="Times New Roman" w:hAnsi="Times New Roman" w:cs="Times New Roman"/>
          <w:sz w:val="28"/>
          <w:szCs w:val="28"/>
        </w:rPr>
        <w:t xml:space="preserve">  в точке </w:t>
      </w:r>
      <w:r w:rsidR="005D2FA9" w:rsidRPr="00AE4B4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D2FA9" w:rsidRPr="00AE4B40">
        <w:rPr>
          <w:rFonts w:ascii="Times New Roman" w:hAnsi="Times New Roman" w:cs="Times New Roman"/>
          <w:sz w:val="28"/>
          <w:szCs w:val="28"/>
        </w:rPr>
        <w:t>.</w:t>
      </w:r>
    </w:p>
    <w:p w:rsidR="00375AD3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D1FCA" w:rsidRPr="00AE4B40">
        <w:rPr>
          <w:rFonts w:ascii="Times New Roman" w:hAnsi="Times New Roman" w:cs="Times New Roman"/>
          <w:sz w:val="28"/>
          <w:szCs w:val="28"/>
        </w:rPr>
        <w:t>Из точек</w:t>
      </w:r>
      <w:proofErr w:type="gramStart"/>
      <w:r w:rsidR="005D1FCA" w:rsidRPr="00AE4B4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5D1FCA" w:rsidRPr="00AE4B40">
        <w:rPr>
          <w:rFonts w:ascii="Times New Roman" w:hAnsi="Times New Roman" w:cs="Times New Roman"/>
          <w:sz w:val="28"/>
          <w:szCs w:val="28"/>
        </w:rPr>
        <w:t xml:space="preserve"> И </w:t>
      </w:r>
      <w:r w:rsidR="005D1FCA" w:rsidRPr="00AE4B4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D1FCA" w:rsidRPr="00773F95">
        <w:rPr>
          <w:rFonts w:ascii="Times New Roman" w:hAnsi="Times New Roman" w:cs="Times New Roman"/>
          <w:sz w:val="28"/>
          <w:szCs w:val="28"/>
        </w:rPr>
        <w:t xml:space="preserve"> </w:t>
      </w:r>
      <w:r w:rsidR="005D1FCA" w:rsidRPr="00AE4B40">
        <w:rPr>
          <w:rFonts w:ascii="Times New Roman" w:hAnsi="Times New Roman" w:cs="Times New Roman"/>
          <w:sz w:val="28"/>
          <w:szCs w:val="28"/>
        </w:rPr>
        <w:t>как из центров проводят окружности радиусом С</w:t>
      </w:r>
      <w:r w:rsidR="005D1FCA" w:rsidRPr="00AE4B4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D1FCA" w:rsidRPr="00773F95">
        <w:rPr>
          <w:rFonts w:ascii="Times New Roman" w:hAnsi="Times New Roman" w:cs="Times New Roman"/>
          <w:sz w:val="28"/>
          <w:szCs w:val="28"/>
        </w:rPr>
        <w:t xml:space="preserve">. </w:t>
      </w:r>
      <w:r w:rsidR="005D1FCA" w:rsidRPr="00AE4B40">
        <w:rPr>
          <w:rFonts w:ascii="Times New Roman" w:hAnsi="Times New Roman" w:cs="Times New Roman"/>
          <w:sz w:val="28"/>
          <w:szCs w:val="28"/>
        </w:rPr>
        <w:t>О</w:t>
      </w:r>
      <w:r w:rsidR="005D1FCA" w:rsidRPr="00AE4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D1FCA" w:rsidRPr="00AE4B40">
        <w:rPr>
          <w:rFonts w:ascii="Times New Roman" w:hAnsi="Times New Roman" w:cs="Times New Roman"/>
          <w:sz w:val="28"/>
          <w:szCs w:val="28"/>
        </w:rPr>
        <w:t xml:space="preserve">  - точка пересечения окружностей.</w:t>
      </w:r>
    </w:p>
    <w:p w:rsidR="005D1FCA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5D1FCA" w:rsidRPr="00AE4B40">
        <w:rPr>
          <w:rFonts w:ascii="Times New Roman" w:hAnsi="Times New Roman" w:cs="Times New Roman"/>
          <w:sz w:val="28"/>
          <w:szCs w:val="28"/>
        </w:rPr>
        <w:t>Затем из О</w:t>
      </w:r>
      <w:r w:rsidR="005D1FCA" w:rsidRPr="00AE4B40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="005D1FCA" w:rsidRPr="00AE4B40">
        <w:rPr>
          <w:rFonts w:ascii="Times New Roman" w:hAnsi="Times New Roman" w:cs="Times New Roman"/>
          <w:sz w:val="28"/>
          <w:szCs w:val="28"/>
        </w:rPr>
        <w:t>проводят дугу радиусом О</w:t>
      </w:r>
      <w:r w:rsidR="005D1FCA" w:rsidRPr="00AE4B4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D1FCA" w:rsidRPr="00773F9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D1FCA" w:rsidRPr="00AE4B4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D1FCA" w:rsidRPr="00AE4B40">
        <w:rPr>
          <w:rFonts w:ascii="Times New Roman" w:hAnsi="Times New Roman" w:cs="Times New Roman"/>
          <w:sz w:val="28"/>
          <w:szCs w:val="28"/>
        </w:rPr>
        <w:t xml:space="preserve"> до её пересечения с  точкой С.</w:t>
      </w:r>
    </w:p>
    <w:p w:rsidR="001E706F" w:rsidRPr="00AE4B40" w:rsidRDefault="001E706F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Линия, составленная из двух построенных дуг </w:t>
      </w:r>
      <w:r w:rsidRPr="00AE4B40">
        <w:rPr>
          <w:rFonts w:ascii="Times New Roman" w:hAnsi="Times New Roman" w:cs="Times New Roman"/>
          <w:sz w:val="28"/>
          <w:szCs w:val="28"/>
          <w:lang w:val="en-US"/>
        </w:rPr>
        <w:t>LKN</w:t>
      </w:r>
      <w:r w:rsidRPr="00773F95">
        <w:rPr>
          <w:rFonts w:ascii="Times New Roman" w:hAnsi="Times New Roman" w:cs="Times New Roman"/>
          <w:sz w:val="28"/>
          <w:szCs w:val="28"/>
        </w:rPr>
        <w:t xml:space="preserve"> </w:t>
      </w:r>
      <w:r w:rsidRPr="00AE4B40">
        <w:rPr>
          <w:rFonts w:ascii="Times New Roman" w:hAnsi="Times New Roman" w:cs="Times New Roman"/>
          <w:sz w:val="28"/>
          <w:szCs w:val="28"/>
        </w:rPr>
        <w:t xml:space="preserve">и </w:t>
      </w:r>
      <w:r w:rsidRPr="00AE4B40">
        <w:rPr>
          <w:rFonts w:ascii="Times New Roman" w:hAnsi="Times New Roman" w:cs="Times New Roman"/>
          <w:sz w:val="28"/>
          <w:szCs w:val="28"/>
          <w:lang w:val="en-US"/>
        </w:rPr>
        <w:t>NC</w:t>
      </w:r>
      <w:r w:rsidRPr="00AE4B40">
        <w:rPr>
          <w:rFonts w:ascii="Times New Roman" w:hAnsi="Times New Roman" w:cs="Times New Roman"/>
          <w:sz w:val="28"/>
          <w:szCs w:val="28"/>
        </w:rPr>
        <w:t xml:space="preserve">, образует половину эскиза купола. Вторая половина получается при выполнении симметрии относительно оси СО </w:t>
      </w:r>
      <w:r w:rsidRPr="00AE4B4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E4B40">
        <w:rPr>
          <w:rFonts w:ascii="Times New Roman" w:hAnsi="Times New Roman" w:cs="Times New Roman"/>
          <w:sz w:val="28"/>
          <w:szCs w:val="28"/>
        </w:rPr>
        <w:t>.</w:t>
      </w:r>
    </w:p>
    <w:p w:rsidR="00AE4B40" w:rsidRDefault="00126688" w:rsidP="00AE4B40">
      <w:pPr>
        <w:spacing w:after="0" w:line="360" w:lineRule="auto"/>
        <w:ind w:right="-5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b/>
          <w:color w:val="333333"/>
          <w:sz w:val="28"/>
          <w:szCs w:val="28"/>
        </w:rPr>
        <w:t xml:space="preserve">  Третий этап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– итоговый, заключается в вычерчивании чертежей, </w:t>
      </w:r>
      <w:r w:rsidR="0016552D"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вычисление отношений, 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сравнение полученных результатов с пропорциями</w:t>
      </w:r>
      <w:r w:rsid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«золо</w:t>
      </w:r>
      <w:r w:rsidR="00C56A62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того сечения» </w:t>
      </w: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и оформление выводов </w:t>
      </w:r>
      <w:proofErr w:type="gramStart"/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>через</w:t>
      </w:r>
      <w:proofErr w:type="gramEnd"/>
      <w:r w:rsid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26688" w:rsidRPr="00AE4B40" w:rsidRDefault="00126688" w:rsidP="00AE4B40">
      <w:pPr>
        <w:spacing w:after="0" w:line="360" w:lineRule="auto"/>
        <w:ind w:right="-5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  <w:r w:rsidRPr="00AE4B40"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  <w:t xml:space="preserve"> учебно – исследовательскую работу.</w:t>
      </w:r>
    </w:p>
    <w:p w:rsidR="007A0376" w:rsidRDefault="007A0376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3350" w:rsidRPr="00AE4B40" w:rsidRDefault="00A673A0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4B40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="00193350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EF7E22" w:rsidRPr="00AE4B4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193350" w:rsidRPr="00AE4B40">
        <w:rPr>
          <w:rFonts w:ascii="Times New Roman" w:hAnsi="Times New Roman" w:cs="Times New Roman"/>
          <w:b/>
          <w:color w:val="000000"/>
          <w:sz w:val="28"/>
          <w:szCs w:val="28"/>
        </w:rPr>
        <w:t>Сущность архитектуры как отрасли инженерных знаний и искусства. Роль геометрии в архитектуре.</w:t>
      </w:r>
    </w:p>
    <w:p w:rsidR="00EF7E22" w:rsidRPr="00AE4B40" w:rsidRDefault="00EF7E22" w:rsidP="00AE4B40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"Необходимо прекрасному зданию быть построенным      </w:t>
      </w:r>
    </w:p>
    <w:p w:rsidR="00EF7E22" w:rsidRPr="00AE4B40" w:rsidRDefault="00EF7E22" w:rsidP="00AE4B40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подобно хорошо сложенному человеку</w:t>
      </w:r>
      <w:r w:rsidR="006C095E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Pr="00AE4B40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EF7E22" w:rsidRPr="00AE4B40" w:rsidRDefault="00EF7E22" w:rsidP="00AE4B40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Павел Флоренский</w:t>
      </w:r>
    </w:p>
    <w:p w:rsidR="00EF7E22" w:rsidRPr="00AE4B40" w:rsidRDefault="00EF7E22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93350" w:rsidRPr="00AE4B40" w:rsidRDefault="00A673A0" w:rsidP="00AE4B40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4B40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="006C095E" w:rsidRPr="00AE4B4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93350" w:rsidRPr="00AE4B40">
        <w:rPr>
          <w:rFonts w:ascii="Times New Roman" w:hAnsi="Times New Roman" w:cs="Times New Roman"/>
          <w:b/>
          <w:color w:val="000000"/>
          <w:sz w:val="28"/>
          <w:szCs w:val="28"/>
        </w:rPr>
        <w:t>Инженерная и художественная состав</w:t>
      </w:r>
      <w:r w:rsidR="00193350" w:rsidRPr="00AE4B40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ляющие архитектуры.</w:t>
      </w:r>
    </w:p>
    <w:p w:rsidR="00193350" w:rsidRPr="00AE4B40" w:rsidRDefault="006C095E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193350" w:rsidRPr="00AE4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Архитектура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(лат. </w:t>
      </w:r>
      <w:proofErr w:type="spellStart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architectura</w:t>
      </w:r>
      <w:proofErr w:type="spellEnd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греч</w:t>
      </w:r>
      <w:proofErr w:type="gramStart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93350" w:rsidRPr="00AE4B40">
        <w:rPr>
          <w:rFonts w:ascii="Tahoma" w:eastAsia="Times New Roman" w:hAnsi="Tahoma" w:cs="Times New Roman"/>
          <w:color w:val="000000"/>
          <w:sz w:val="28"/>
          <w:szCs w:val="28"/>
          <w:lang w:eastAsia="ru-RU"/>
        </w:rPr>
        <w:t>ἀ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ρχιτέκτων</w:t>
      </w:r>
      <w:proofErr w:type="spellEnd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193350" w:rsidRPr="00AE4B40">
        <w:rPr>
          <w:rFonts w:ascii="Tahoma" w:eastAsia="Times New Roman" w:hAnsi="Tahoma" w:cs="Times New Roman"/>
          <w:color w:val="000000"/>
          <w:sz w:val="28"/>
          <w:szCs w:val="28"/>
          <w:lang w:eastAsia="ru-RU"/>
        </w:rPr>
        <w:t>ἀ</w:t>
      </w:r>
      <w:r w:rsidR="0019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ρχι</w:t>
      </w:r>
      <w:proofErr w:type="spellEnd"/>
      <w:r w:rsidR="0019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лавный)</w:t>
      </w:r>
      <w:r w:rsidR="0019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proofErr w:type="spellStart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τέκτων</w:t>
      </w:r>
      <w:proofErr w:type="spellEnd"/>
      <w:r w:rsidR="0019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(строитель, плотник):</w:t>
      </w:r>
      <w:r w:rsidR="005975E2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скусство и наука проектирования и строительства зданий и других объектов</w:t>
      </w:r>
      <w:r w:rsidR="00834012" w:rsidRPr="00773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[7]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3350" w:rsidRPr="00AE4B40" w:rsidRDefault="00193350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ранняя известная обзорная письменная работа по архитектуре - написанный римским архитектором </w:t>
      </w:r>
      <w:proofErr w:type="spellStart"/>
      <w:r w:rsidR="00DD3CE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Витрувием</w:t>
      </w:r>
      <w:proofErr w:type="spellEnd"/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начале I в до н.э. трактат «Десять книг об архитектуре».</w:t>
      </w:r>
      <w:proofErr w:type="gramEnd"/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постулатам </w:t>
      </w:r>
      <w:proofErr w:type="spellStart"/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Витрувия</w:t>
      </w:r>
      <w:proofErr w:type="spellEnd"/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изложенным в этом трактате, постройка должна удовлетворять трем принципам </w:t>
      </w:r>
      <w:proofErr w:type="gramStart"/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5975E2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hyperlink r:id="rId10" w:tooltip="триада_витрувия" w:history="1">
        <w:r w:rsidR="005975E2" w:rsidRPr="00AE4B4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тр</w:t>
        </w:r>
        <w:r w:rsidRPr="00AE4B4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иада </w:t>
        </w:r>
        <w:proofErr w:type="spellStart"/>
        <w:r w:rsidRPr="00AE4B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Витрувия</w:t>
        </w:r>
        <w:proofErr w:type="spellEnd"/>
      </w:hyperlink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»):</w:t>
      </w:r>
    </w:p>
    <w:p w:rsidR="00193350" w:rsidRPr="00AE4B40" w:rsidRDefault="00193350" w:rsidP="00AE4B40">
      <w:pPr>
        <w:numPr>
          <w:ilvl w:val="0"/>
          <w:numId w:val="6"/>
        </w:numPr>
        <w:shd w:val="clear" w:color="auto" w:fill="FFFFFF"/>
        <w:spacing w:before="100" w:beforeAutospacing="1" w:after="24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прочность - постройка должна быть крепкой и со временем оставаться в хорошем состоянии</w:t>
      </w:r>
    </w:p>
    <w:p w:rsidR="00193350" w:rsidRPr="00AE4B40" w:rsidRDefault="00193350" w:rsidP="00AE4B40">
      <w:pPr>
        <w:numPr>
          <w:ilvl w:val="0"/>
          <w:numId w:val="6"/>
        </w:numPr>
        <w:shd w:val="clear" w:color="auto" w:fill="FFFFFF"/>
        <w:spacing w:before="100" w:beforeAutospacing="1" w:after="24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польза - постройка должна удовлетворять потребности людей в соответствии со своим назначением</w:t>
      </w:r>
    </w:p>
    <w:p w:rsidR="00193350" w:rsidRPr="00AE4B40" w:rsidRDefault="00193350" w:rsidP="00AE4B40">
      <w:pPr>
        <w:numPr>
          <w:ilvl w:val="0"/>
          <w:numId w:val="6"/>
        </w:numPr>
        <w:shd w:val="clear" w:color="auto" w:fill="FFFFFF"/>
        <w:spacing w:before="100" w:beforeAutospacing="1" w:after="24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красота - постройка должна восхищать сво</w:t>
      </w:r>
      <w:r w:rsidR="00EF7E22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видом</w:t>
      </w:r>
    </w:p>
    <w:p w:rsidR="005975E2" w:rsidRPr="00AE4B40" w:rsidRDefault="005975E2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</w:t>
      </w:r>
      <w:proofErr w:type="spellStart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Витрувию</w:t>
      </w:r>
      <w:proofErr w:type="spellEnd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архитектура должна служить удовлетворению каждого из этих требований. </w:t>
      </w:r>
    </w:p>
    <w:p w:rsidR="00193350" w:rsidRPr="00AE4B40" w:rsidRDefault="005975E2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Развивший идеи </w:t>
      </w:r>
      <w:proofErr w:type="spellStart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Витрувия</w:t>
      </w:r>
      <w:proofErr w:type="spellEnd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итальянский ученый и архитектор XV века </w:t>
      </w:r>
      <w:hyperlink r:id="rId11" w:tooltip="леон_баттиста_альберти" w:history="1">
        <w:r w:rsidR="00193350" w:rsidRPr="00AE4B4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Леон Альберти</w:t>
        </w:r>
      </w:hyperlink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сделал в требовании красоты </w:t>
      </w:r>
      <w:proofErr w:type="gramStart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упор</w:t>
      </w:r>
      <w:proofErr w:type="gramEnd"/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на пропорциях здания (которые он понимал прежде всего как следование золотому сечению), хотя придавал значение и орнаменту, </w:t>
      </w:r>
      <w:r w:rsidR="00D92124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93350"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декору. </w:t>
      </w:r>
      <w:r w:rsidRPr="00AE4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93350" w:rsidRPr="00AE4B40" w:rsidRDefault="00193350" w:rsidP="00AE4B40">
      <w:pPr>
        <w:pStyle w:val="a4"/>
        <w:shd w:val="clear" w:color="auto" w:fill="FFFFFF"/>
        <w:spacing w:before="96" w:beforeAutospacing="0" w:after="12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AE4B40">
        <w:rPr>
          <w:rFonts w:eastAsiaTheme="minorHAnsi"/>
          <w:sz w:val="28"/>
          <w:szCs w:val="28"/>
          <w:lang w:eastAsia="en-US"/>
        </w:rPr>
        <w:t xml:space="preserve">Архитектура появилась как продукт взаимодействия между потребностями человека (в убежище, безопасности, месте для отправления </w:t>
      </w:r>
      <w:r w:rsidRPr="00AE4B40">
        <w:rPr>
          <w:rFonts w:eastAsiaTheme="minorHAnsi"/>
          <w:sz w:val="28"/>
          <w:szCs w:val="28"/>
          <w:lang w:eastAsia="en-US"/>
        </w:rPr>
        <w:lastRenderedPageBreak/>
        <w:t>культа) и возможностями - появлении умения работать со строительными материалами и конструктивных знаний. По мере накопления человечеством знаний и улучшения способов передачи</w:t>
      </w:r>
      <w:r w:rsidR="001F1964" w:rsidRPr="00AE4B40">
        <w:rPr>
          <w:rFonts w:eastAsiaTheme="minorHAnsi"/>
          <w:sz w:val="28"/>
          <w:szCs w:val="28"/>
          <w:lang w:eastAsia="en-US"/>
        </w:rPr>
        <w:t xml:space="preserve"> </w:t>
      </w:r>
      <w:r w:rsidRPr="00AE4B40">
        <w:rPr>
          <w:rFonts w:eastAsiaTheme="minorHAnsi"/>
          <w:sz w:val="28"/>
          <w:szCs w:val="28"/>
          <w:lang w:eastAsia="en-US"/>
        </w:rPr>
        <w:t>этих знаний из поколения в поколение архитектура становиться ремеслом, профессией.</w:t>
      </w:r>
    </w:p>
    <w:p w:rsidR="00193350" w:rsidRPr="00AE4B40" w:rsidRDefault="00193350" w:rsidP="00AE4B40">
      <w:pPr>
        <w:pStyle w:val="a4"/>
        <w:shd w:val="clear" w:color="auto" w:fill="FFFFFF"/>
        <w:spacing w:before="96" w:beforeAutospacing="0" w:after="12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AE4B40">
        <w:rPr>
          <w:rFonts w:eastAsiaTheme="minorHAnsi"/>
          <w:sz w:val="28"/>
          <w:szCs w:val="28"/>
          <w:lang w:eastAsia="en-US"/>
        </w:rPr>
        <w:t xml:space="preserve">Первоначальные знания в области практической архитектуры человек получал путем проб и ошибок, а затем повторения раз за разом доказавших свою успешность приемов. Поскольку в течение большей части истории человечество развивалось в рамках сельских, деревенских поселений, первоначальные образцы архитектуры - </w:t>
      </w:r>
      <w:proofErr w:type="gramStart"/>
      <w:r w:rsidRPr="00AE4B40">
        <w:rPr>
          <w:rFonts w:eastAsiaTheme="minorHAnsi"/>
          <w:sz w:val="28"/>
          <w:szCs w:val="28"/>
          <w:lang w:eastAsia="en-US"/>
        </w:rPr>
        <w:t>это</w:t>
      </w:r>
      <w:proofErr w:type="gramEnd"/>
      <w:r w:rsidRPr="00AE4B40">
        <w:rPr>
          <w:rFonts w:eastAsiaTheme="minorHAnsi"/>
          <w:sz w:val="28"/>
          <w:szCs w:val="28"/>
          <w:lang w:eastAsia="en-US"/>
        </w:rPr>
        <w:t xml:space="preserve"> прежде всего сельский дом. С развитием крупных поселений появилась городская архитектура, на которую, помимо</w:t>
      </w:r>
      <w:r w:rsidRPr="00AE4B40">
        <w:rPr>
          <w:color w:val="000000"/>
          <w:sz w:val="28"/>
          <w:szCs w:val="28"/>
        </w:rPr>
        <w:t xml:space="preserve"> </w:t>
      </w:r>
      <w:r w:rsidRPr="00AE4B40">
        <w:rPr>
          <w:rFonts w:eastAsiaTheme="minorHAnsi"/>
          <w:sz w:val="28"/>
          <w:szCs w:val="28"/>
          <w:lang w:eastAsia="en-US"/>
        </w:rPr>
        <w:t>функциональных требований к зданию, влияли религиозные воззрения  или нужды возвеличивания власти.</w:t>
      </w:r>
    </w:p>
    <w:p w:rsidR="009D1E5E" w:rsidRPr="00AE4B40" w:rsidRDefault="006C095E" w:rsidP="00AE4B40">
      <w:pPr>
        <w:pStyle w:val="a4"/>
        <w:shd w:val="clear" w:color="auto" w:fill="FFFFFF"/>
        <w:spacing w:before="96" w:beforeAutospacing="0" w:after="12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AE4B40">
        <w:rPr>
          <w:rFonts w:eastAsiaTheme="minorHAnsi"/>
          <w:sz w:val="28"/>
          <w:szCs w:val="28"/>
          <w:lang w:eastAsia="en-US"/>
        </w:rPr>
        <w:t xml:space="preserve">  </w:t>
      </w:r>
      <w:r w:rsidR="009D1E5E" w:rsidRPr="00AE4B40">
        <w:rPr>
          <w:rFonts w:eastAsiaTheme="minorHAnsi"/>
          <w:sz w:val="28"/>
          <w:szCs w:val="28"/>
          <w:lang w:eastAsia="en-US"/>
        </w:rPr>
        <w:t xml:space="preserve">Архитектуру называют каменной летописью истории. И действительно, </w:t>
      </w:r>
      <w:proofErr w:type="gramStart"/>
      <w:r w:rsidR="009D1E5E" w:rsidRPr="00AE4B40">
        <w:rPr>
          <w:rFonts w:eastAsiaTheme="minorHAnsi"/>
          <w:sz w:val="28"/>
          <w:szCs w:val="28"/>
          <w:lang w:eastAsia="en-US"/>
        </w:rPr>
        <w:t>она</w:t>
      </w:r>
      <w:proofErr w:type="gramEnd"/>
      <w:r w:rsidR="009D1E5E" w:rsidRPr="00AE4B40">
        <w:rPr>
          <w:rFonts w:eastAsiaTheme="minorHAnsi"/>
          <w:sz w:val="28"/>
          <w:szCs w:val="28"/>
          <w:lang w:eastAsia="en-US"/>
        </w:rPr>
        <w:t xml:space="preserve"> прежде всего — часть материальной культуры человечества, которая несет уникальную информацию о жизни людей в давно прошедшие исторические эпохи. Как потускнели бы наши представления об античности без развалин древнегреческих храмов, без римских форумов, без улиц и домов Помпеи. А без готических соборов и феодальных замков, узеньких улочек и рыночных площадей можно было бы только гадать о европейском средневековье.</w:t>
      </w:r>
    </w:p>
    <w:p w:rsidR="009D1E5E" w:rsidRPr="00AE4B40" w:rsidRDefault="006C095E" w:rsidP="00AE4B40">
      <w:pPr>
        <w:pStyle w:val="a4"/>
        <w:shd w:val="clear" w:color="auto" w:fill="FFFFFF"/>
        <w:spacing w:before="96" w:beforeAutospacing="0" w:after="12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AE4B40">
        <w:rPr>
          <w:rFonts w:eastAsiaTheme="minorHAnsi"/>
          <w:sz w:val="28"/>
          <w:szCs w:val="28"/>
          <w:lang w:eastAsia="en-US"/>
        </w:rPr>
        <w:t xml:space="preserve">   </w:t>
      </w:r>
      <w:r w:rsidR="009D1E5E" w:rsidRPr="00AE4B40">
        <w:rPr>
          <w:rFonts w:eastAsiaTheme="minorHAnsi"/>
          <w:sz w:val="28"/>
          <w:szCs w:val="28"/>
          <w:lang w:eastAsia="en-US"/>
        </w:rPr>
        <w:t>Архитектуру называют застывшей музыкой. Да, она несет в себе гармонию форм, которая отражает не только духовную жизнь ушедших поколений, но и вечные тайны человеческой души. Гармонию, которая доставляет нам эстетическое наслаждение и продолжает волновать, как явление современной жизни.</w:t>
      </w:r>
    </w:p>
    <w:p w:rsidR="009D1E5E" w:rsidRPr="00190AB1" w:rsidRDefault="006C095E" w:rsidP="00AE4B40">
      <w:pPr>
        <w:pStyle w:val="a4"/>
        <w:shd w:val="clear" w:color="auto" w:fill="FFFFFF"/>
        <w:spacing w:before="96" w:beforeAutospacing="0" w:after="12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AE4B40">
        <w:rPr>
          <w:rFonts w:eastAsiaTheme="minorHAnsi"/>
          <w:sz w:val="28"/>
          <w:szCs w:val="28"/>
          <w:lang w:eastAsia="en-US"/>
        </w:rPr>
        <w:t xml:space="preserve">   </w:t>
      </w:r>
      <w:r w:rsidR="009D1E5E" w:rsidRPr="00AE4B40">
        <w:rPr>
          <w:rFonts w:eastAsiaTheme="minorHAnsi"/>
          <w:sz w:val="28"/>
          <w:szCs w:val="28"/>
          <w:lang w:eastAsia="en-US"/>
        </w:rPr>
        <w:t>Архитектура парадоксально соединяет в себе результат строительной деятельности и вершину художественного творчества. С одной стороны, технология, организация производства, с другой — искусство, говорящее на языке пространственных форм. Инженерный расчет, научное знание и — интуиция, творческое озарение художника.</w:t>
      </w:r>
    </w:p>
    <w:p w:rsidR="00492687" w:rsidRPr="00AE4B40" w:rsidRDefault="00A673A0" w:rsidP="00AE4B40">
      <w:pPr>
        <w:shd w:val="clear" w:color="auto" w:fill="FFFFFF"/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E4B4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2.2</w:t>
      </w:r>
      <w:r w:rsidR="006C095E" w:rsidRPr="00AE4B4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92687" w:rsidRPr="00AE4B40">
        <w:rPr>
          <w:rFonts w:ascii="Times New Roman" w:hAnsi="Times New Roman" w:cs="Times New Roman"/>
          <w:b/>
          <w:color w:val="000000"/>
          <w:sz w:val="28"/>
          <w:szCs w:val="28"/>
        </w:rPr>
        <w:t>Геометрия и законы красоты в архитектуре.</w:t>
      </w:r>
    </w:p>
    <w:p w:rsidR="00492687" w:rsidRPr="00AE4B40" w:rsidRDefault="00D92124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492687" w:rsidRPr="00AE4B40">
        <w:rPr>
          <w:rFonts w:ascii="Times New Roman" w:hAnsi="Times New Roman" w:cs="Times New Roman"/>
          <w:sz w:val="28"/>
          <w:szCs w:val="28"/>
        </w:rPr>
        <w:t xml:space="preserve">Математики и историки, архитекторы и философы с разных позиций то возносили, то низвергали закономерности согласования архитектурной формы. </w:t>
      </w:r>
      <w:r w:rsidR="002715F0" w:rsidRPr="00AE4B40">
        <w:rPr>
          <w:rFonts w:ascii="Times New Roman" w:hAnsi="Times New Roman" w:cs="Times New Roman"/>
          <w:sz w:val="28"/>
          <w:szCs w:val="28"/>
        </w:rPr>
        <w:t xml:space="preserve">Особое внимание привлекали модульная система и «золотое сечение». </w:t>
      </w:r>
      <w:r w:rsidR="00492687" w:rsidRPr="00AE4B40">
        <w:rPr>
          <w:rFonts w:ascii="Times New Roman" w:hAnsi="Times New Roman" w:cs="Times New Roman"/>
          <w:sz w:val="28"/>
          <w:szCs w:val="28"/>
        </w:rPr>
        <w:t xml:space="preserve">Исследуя пропорции архитектуры, </w:t>
      </w:r>
      <w:r w:rsidR="002715F0" w:rsidRPr="00AE4B40">
        <w:rPr>
          <w:rFonts w:ascii="Times New Roman" w:hAnsi="Times New Roman" w:cs="Times New Roman"/>
          <w:sz w:val="28"/>
          <w:szCs w:val="28"/>
        </w:rPr>
        <w:t>будем рассматривать</w:t>
      </w:r>
      <w:r w:rsidR="00492687" w:rsidRPr="00AE4B40">
        <w:rPr>
          <w:rFonts w:ascii="Times New Roman" w:hAnsi="Times New Roman" w:cs="Times New Roman"/>
          <w:sz w:val="28"/>
          <w:szCs w:val="28"/>
        </w:rPr>
        <w:t xml:space="preserve"> соразмерности архитектурной формы – геометрическую гармонию. </w:t>
      </w:r>
    </w:p>
    <w:p w:rsidR="00492687" w:rsidRPr="00AE4B40" w:rsidRDefault="00D92124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492687" w:rsidRPr="00AE4B40">
        <w:rPr>
          <w:rFonts w:ascii="Times New Roman" w:hAnsi="Times New Roman" w:cs="Times New Roman"/>
          <w:sz w:val="28"/>
          <w:szCs w:val="28"/>
        </w:rPr>
        <w:t>Соразмерность – отношение одного элемента к другому</w:t>
      </w:r>
      <w:r w:rsidR="00834012" w:rsidRPr="00773F95">
        <w:rPr>
          <w:rFonts w:ascii="Times New Roman" w:hAnsi="Times New Roman" w:cs="Times New Roman"/>
          <w:sz w:val="28"/>
          <w:szCs w:val="28"/>
        </w:rPr>
        <w:t>[3]</w:t>
      </w:r>
      <w:r w:rsidR="00492687" w:rsidRPr="00AE4B40">
        <w:rPr>
          <w:rFonts w:ascii="Times New Roman" w:hAnsi="Times New Roman" w:cs="Times New Roman"/>
          <w:sz w:val="28"/>
          <w:szCs w:val="28"/>
        </w:rPr>
        <w:t>. Понятие пропорции объединяет в себе и понятие соразмерности частей (элементы</w:t>
      </w:r>
      <w:r w:rsidR="002715F0" w:rsidRPr="00AE4B40">
        <w:rPr>
          <w:rFonts w:ascii="Times New Roman" w:hAnsi="Times New Roman" w:cs="Times New Roman"/>
          <w:sz w:val="28"/>
          <w:szCs w:val="28"/>
        </w:rPr>
        <w:t>, из которых возникает</w:t>
      </w:r>
      <w:r w:rsidR="00492687" w:rsidRPr="00AE4B40">
        <w:rPr>
          <w:rFonts w:ascii="Times New Roman" w:hAnsi="Times New Roman" w:cs="Times New Roman"/>
          <w:sz w:val="28"/>
          <w:szCs w:val="28"/>
        </w:rPr>
        <w:t xml:space="preserve"> пропорция)</w:t>
      </w:r>
      <w:r w:rsidR="002715F0" w:rsidRPr="00AE4B40">
        <w:rPr>
          <w:rFonts w:ascii="Times New Roman" w:hAnsi="Times New Roman" w:cs="Times New Roman"/>
          <w:sz w:val="28"/>
          <w:szCs w:val="28"/>
        </w:rPr>
        <w:t>, и закономерности связи этих частей друг с другом внутри целого.</w:t>
      </w:r>
    </w:p>
    <w:p w:rsidR="002715F0" w:rsidRPr="00AE4B40" w:rsidRDefault="00D92124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2715F0" w:rsidRPr="00AE4B40">
        <w:rPr>
          <w:rFonts w:ascii="Times New Roman" w:hAnsi="Times New Roman" w:cs="Times New Roman"/>
          <w:sz w:val="28"/>
          <w:szCs w:val="28"/>
        </w:rPr>
        <w:t>Гармония возникает как единство противоположностей: с одной стороны её основу составляет подобие, с другой – многообразие. Поэтому наблюдаемое в природе и на памятниках архитектуры отношение «золотого сечения» не самостоятельно, а лишь присутствует наряду с другими соотношениями.</w:t>
      </w:r>
    </w:p>
    <w:p w:rsidR="00124F76" w:rsidRPr="00AE4B40" w:rsidRDefault="00D92124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124F76" w:rsidRPr="00AE4B40">
        <w:rPr>
          <w:rFonts w:ascii="Times New Roman" w:hAnsi="Times New Roman" w:cs="Times New Roman"/>
          <w:sz w:val="28"/>
          <w:szCs w:val="28"/>
        </w:rPr>
        <w:t>Организация геометрической взаимосвязи, которой присущи различные виды подобий, соизмеримые друг с другом, единые по происхождению и содержащие, как один из видов, отношение золотого сечения, - и есть геометрическая гармония.</w:t>
      </w:r>
    </w:p>
    <w:p w:rsidR="00C56A62" w:rsidRPr="00190AB1" w:rsidRDefault="00D92124" w:rsidP="00190AB1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124F76" w:rsidRPr="00AE4B40">
        <w:rPr>
          <w:rFonts w:ascii="Times New Roman" w:hAnsi="Times New Roman" w:cs="Times New Roman"/>
          <w:sz w:val="28"/>
          <w:szCs w:val="28"/>
        </w:rPr>
        <w:t xml:space="preserve"> Отличительной её чертой является многогранность связей, объединяющих все её звенья в единство простых (кратных) и сложных (иррациональных) отношений.</w:t>
      </w:r>
    </w:p>
    <w:p w:rsidR="006C5CA5" w:rsidRPr="00AE4B40" w:rsidRDefault="00A673A0" w:rsidP="00AE4B40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56A62">
        <w:rPr>
          <w:rFonts w:ascii="Times New Roman" w:hAnsi="Times New Roman" w:cs="Times New Roman"/>
          <w:b/>
          <w:sz w:val="28"/>
          <w:szCs w:val="28"/>
        </w:rPr>
        <w:t>2.3</w:t>
      </w:r>
      <w:r w:rsidR="006C5CA5" w:rsidRPr="00C56A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E22" w:rsidRPr="00C56A62">
        <w:rPr>
          <w:rFonts w:ascii="Times New Roman" w:hAnsi="Times New Roman" w:cs="Times New Roman"/>
          <w:b/>
          <w:sz w:val="28"/>
          <w:szCs w:val="28"/>
        </w:rPr>
        <w:t>«Золотое</w:t>
      </w:r>
      <w:r w:rsidR="00EF7E22" w:rsidRPr="00AE4B40">
        <w:rPr>
          <w:rFonts w:ascii="Times New Roman" w:hAnsi="Times New Roman" w:cs="Times New Roman"/>
          <w:b/>
          <w:sz w:val="28"/>
          <w:szCs w:val="28"/>
        </w:rPr>
        <w:t xml:space="preserve"> сечение» как основная пропорция в искусстве. </w:t>
      </w:r>
    </w:p>
    <w:p w:rsidR="006C5CA5" w:rsidRPr="00AE4B40" w:rsidRDefault="006C5CA5" w:rsidP="00AE4B40">
      <w:pPr>
        <w:tabs>
          <w:tab w:val="left" w:pos="180"/>
        </w:tabs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ab/>
        <w:t>Золотое сечение – понятие математическое, но оно является критерием гармонии и красоты в  искусстве. В энциклопедическом словаре изобразительного ис</w:t>
      </w:r>
      <w:r w:rsidR="00AE4B40">
        <w:rPr>
          <w:rFonts w:ascii="Times New Roman" w:hAnsi="Times New Roman" w:cs="Times New Roman"/>
          <w:sz w:val="28"/>
          <w:szCs w:val="28"/>
          <w:u w:color="000000"/>
        </w:rPr>
        <w:t>кусства дано такое определение «з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>олотого сечения</w:t>
      </w:r>
      <w:r w:rsidR="00AE4B40">
        <w:rPr>
          <w:rFonts w:ascii="Times New Roman" w:hAnsi="Times New Roman" w:cs="Times New Roman"/>
          <w:sz w:val="28"/>
          <w:szCs w:val="28"/>
          <w:u w:color="000000"/>
        </w:rPr>
        <w:t>»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: </w:t>
      </w:r>
    </w:p>
    <w:p w:rsidR="006C5CA5" w:rsidRPr="00AE4B40" w:rsidRDefault="00AE4B40" w:rsidP="00AE4B40">
      <w:pPr>
        <w:tabs>
          <w:tab w:val="left" w:pos="180"/>
        </w:tabs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  <w:u w:color="000000"/>
        </w:rPr>
        <w:t xml:space="preserve">  </w:t>
      </w:r>
      <w:proofErr w:type="gramStart"/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t>«Золотое сечение, или божественная пропорция (лат.</w:t>
      </w:r>
      <w:proofErr w:type="gramEnd"/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  <w:u w:color="000000"/>
          <w:lang w:val="en-US"/>
        </w:rPr>
        <w:t>Sectio</w:t>
      </w:r>
      <w:proofErr w:type="spellEnd"/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  <w:u w:color="000000"/>
          <w:lang w:val="en-US"/>
        </w:rPr>
        <w:t>aurea</w:t>
      </w:r>
      <w:proofErr w:type="spellEnd"/>
      <w:proofErr w:type="gramStart"/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; 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  <w:u w:color="000000"/>
          <w:lang w:val="en-US"/>
        </w:rPr>
        <w:t>Sectio</w:t>
      </w:r>
      <w:proofErr w:type="spellEnd"/>
      <w:proofErr w:type="gramEnd"/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  <w:u w:color="000000"/>
          <w:lang w:val="en-US"/>
        </w:rPr>
        <w:t>Divina</w:t>
      </w:r>
      <w:proofErr w:type="spellEnd"/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; см. золото;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t>пропорционирование</w:t>
      </w:r>
      <w:proofErr w:type="spellEnd"/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) - идеальное соотношение величин, </w:t>
      </w:r>
      <w:r w:rsidR="006C5CA5" w:rsidRPr="00AE4B40">
        <w:rPr>
          <w:rFonts w:ascii="Times New Roman" w:hAnsi="Times New Roman" w:cs="Times New Roman"/>
          <w:sz w:val="28"/>
          <w:szCs w:val="28"/>
          <w:u w:color="000000"/>
        </w:rPr>
        <w:lastRenderedPageBreak/>
        <w:t xml:space="preserve">наилучшая и единственная пропорция, уравновешивающая отношения частей какой-либо формы между собой и каждой части с целым, основа гармонии». </w:t>
      </w:r>
    </w:p>
    <w:p w:rsidR="006C5CA5" w:rsidRPr="00AE4B40" w:rsidRDefault="006C5CA5" w:rsidP="00AE4B40">
      <w:pPr>
        <w:tabs>
          <w:tab w:val="left" w:pos="180"/>
        </w:tabs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>Там же дана «формула красоты»:  (А +</w:t>
      </w:r>
      <w:r w:rsidR="00A673A0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>В)</w:t>
      </w:r>
      <w:proofErr w:type="gramStart"/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:</w:t>
      </w:r>
      <w:proofErr w:type="gramEnd"/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А = </w:t>
      </w:r>
      <w:proofErr w:type="gramStart"/>
      <w:r w:rsidRPr="00AE4B40">
        <w:rPr>
          <w:rFonts w:ascii="Times New Roman" w:hAnsi="Times New Roman" w:cs="Times New Roman"/>
          <w:sz w:val="28"/>
          <w:szCs w:val="28"/>
          <w:u w:color="000000"/>
        </w:rPr>
        <w:t>А</w:t>
      </w:r>
      <w:proofErr w:type="gramEnd"/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: В.  «</w:t>
      </w:r>
      <w:r w:rsidRPr="00AE4B40">
        <w:rPr>
          <w:rFonts w:ascii="Times New Roman" w:hAnsi="Times New Roman" w:cs="Times New Roman"/>
          <w:sz w:val="28"/>
          <w:szCs w:val="28"/>
        </w:rPr>
        <w:t>Эстетический смысл этой формулы состоит  в том,  что, данная пропорция является единственно возможной, тем идеальным случаем, когда уравниваются отношения частей какой-либо величины между собой и каждой из этих частей с целым. Все прочие гармонические отношения связывают только отдельные части формы, а Золотая пропо</w:t>
      </w:r>
      <w:r w:rsidR="00190AB1">
        <w:rPr>
          <w:rFonts w:ascii="Times New Roman" w:hAnsi="Times New Roman" w:cs="Times New Roman"/>
          <w:sz w:val="28"/>
          <w:szCs w:val="28"/>
        </w:rPr>
        <w:t>рция связывает части и целое</w:t>
      </w:r>
      <w:r w:rsidRPr="00AE4B40">
        <w:rPr>
          <w:rFonts w:ascii="Times New Roman" w:hAnsi="Times New Roman" w:cs="Times New Roman"/>
          <w:sz w:val="28"/>
          <w:szCs w:val="28"/>
        </w:rPr>
        <w:t>.</w:t>
      </w:r>
    </w:p>
    <w:p w:rsidR="006C5CA5" w:rsidRPr="00AE4B40" w:rsidRDefault="006C5CA5" w:rsidP="00AE4B40">
      <w:pPr>
        <w:tabs>
          <w:tab w:val="left" w:pos="180"/>
        </w:tabs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«Значение этой закономерности в эстетическом и художественном формообразовании громадно. Согласно принципу целостности, конструктивная основа любой композиции стремится к наиболее простой форме и ясным легко воспринимаемым отношениям частей. И лучше всего, если они пронизывают всю композицию единой закономерностью во всех ее частях, членениях, вплоть </w:t>
      </w:r>
      <w:proofErr w:type="gramStart"/>
      <w:r w:rsidRPr="00AE4B4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E4B40">
        <w:rPr>
          <w:rFonts w:ascii="Times New Roman" w:hAnsi="Times New Roman" w:cs="Times New Roman"/>
          <w:sz w:val="28"/>
          <w:szCs w:val="28"/>
        </w:rPr>
        <w:t xml:space="preserve"> самых мелких, незначительных. Тогда и возникает ощущение мировой гармонии. Художники всех времен, в большинстве </w:t>
      </w:r>
      <w:r w:rsidR="00190AB1" w:rsidRPr="00AE4B40">
        <w:rPr>
          <w:rFonts w:ascii="Times New Roman" w:hAnsi="Times New Roman" w:cs="Times New Roman"/>
          <w:sz w:val="28"/>
          <w:szCs w:val="28"/>
        </w:rPr>
        <w:t>случаев,</w:t>
      </w:r>
      <w:r w:rsidRPr="00AE4B40">
        <w:rPr>
          <w:rFonts w:ascii="Times New Roman" w:hAnsi="Times New Roman" w:cs="Times New Roman"/>
          <w:sz w:val="28"/>
          <w:szCs w:val="28"/>
        </w:rPr>
        <w:t xml:space="preserve"> не подозревая о правиле «золотого сечения», так или иначе, интуитивно его ощущали и эмпирически приближались к идеальным пропорциям». Форматы живописных картин, икон, книг, листов писчей бумаги, отношения сторон оконных и дверных проемов классической архитектуры приближаются к Золотому сечению</w:t>
      </w:r>
      <w:r w:rsidR="0044375C" w:rsidRPr="00773F95">
        <w:rPr>
          <w:rFonts w:ascii="Times New Roman" w:hAnsi="Times New Roman" w:cs="Times New Roman"/>
          <w:sz w:val="28"/>
          <w:szCs w:val="28"/>
        </w:rPr>
        <w:t>[10]</w:t>
      </w:r>
      <w:r w:rsidRPr="00AE4B40">
        <w:rPr>
          <w:rFonts w:ascii="Times New Roman" w:hAnsi="Times New Roman" w:cs="Times New Roman"/>
          <w:sz w:val="28"/>
          <w:szCs w:val="28"/>
        </w:rPr>
        <w:t>.</w:t>
      </w:r>
    </w:p>
    <w:p w:rsidR="006C5CA5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C5CA5" w:rsidRPr="00AE4B40">
        <w:rPr>
          <w:rFonts w:ascii="Times New Roman" w:hAnsi="Times New Roman" w:cs="Times New Roman"/>
          <w:sz w:val="28"/>
          <w:szCs w:val="28"/>
        </w:rPr>
        <w:t xml:space="preserve">Считают, что деление отрезка в отношении Золотой пропорции открыл великий Пифагор в </w:t>
      </w:r>
      <w:r w:rsidR="006C5CA5" w:rsidRPr="00AE4B4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6C5CA5" w:rsidRPr="00AE4B40">
        <w:rPr>
          <w:rFonts w:ascii="Times New Roman" w:hAnsi="Times New Roman" w:cs="Times New Roman"/>
          <w:sz w:val="28"/>
          <w:szCs w:val="28"/>
        </w:rPr>
        <w:t xml:space="preserve"> веке до нашей эры. Однако  пропорции пирамиды Хеопса,  барельефов  из гробницы Тутанхамона свидетельствуют, что египетские мастера пользовались соотношениями Золотого деления задолго до Пифагора. Французский архитектор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6C5CA5" w:rsidRPr="00AE4B40">
        <w:rPr>
          <w:rFonts w:ascii="Times New Roman" w:hAnsi="Times New Roman" w:cs="Times New Roman"/>
          <w:sz w:val="28"/>
          <w:szCs w:val="28"/>
        </w:rPr>
        <w:t xml:space="preserve"> Корбюзье нашел, что пропорции фигур на рельефе, изображающем фараона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</w:rPr>
        <w:t>Рамзеса</w:t>
      </w:r>
      <w:proofErr w:type="spellEnd"/>
      <w:r w:rsidR="006C5CA5" w:rsidRPr="00AE4B40">
        <w:rPr>
          <w:rFonts w:ascii="Times New Roman" w:hAnsi="Times New Roman" w:cs="Times New Roman"/>
          <w:sz w:val="28"/>
          <w:szCs w:val="28"/>
        </w:rPr>
        <w:t xml:space="preserve">, соответствуют величинам Золотого деления. Зодчий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</w:rPr>
        <w:t>Хесира</w:t>
      </w:r>
      <w:proofErr w:type="spellEnd"/>
      <w:r w:rsidR="006C5CA5" w:rsidRPr="00AE4B40">
        <w:rPr>
          <w:rFonts w:ascii="Times New Roman" w:hAnsi="Times New Roman" w:cs="Times New Roman"/>
          <w:sz w:val="28"/>
          <w:szCs w:val="28"/>
        </w:rPr>
        <w:t>, изображенный на рельефе  гробницы  держит в руках измерительные инструменты, в которых зафиксированы пропорции Золотого деления.</w:t>
      </w:r>
    </w:p>
    <w:p w:rsidR="006C5CA5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C5CA5" w:rsidRPr="00AE4B40">
        <w:rPr>
          <w:rFonts w:ascii="Times New Roman" w:hAnsi="Times New Roman" w:cs="Times New Roman"/>
          <w:sz w:val="28"/>
          <w:szCs w:val="28"/>
        </w:rPr>
        <w:t>Греки и римляне не только стали широко использовать Золотое деление в архитектуре и скульптуре, но и пытались как-то объяснить, почему оно производит наилу</w:t>
      </w:r>
      <w:r w:rsidR="00462530">
        <w:rPr>
          <w:rFonts w:ascii="Times New Roman" w:hAnsi="Times New Roman" w:cs="Times New Roman"/>
          <w:sz w:val="28"/>
          <w:szCs w:val="28"/>
        </w:rPr>
        <w:t xml:space="preserve">чшее эстетическое впечатление. </w:t>
      </w:r>
      <w:proofErr w:type="gramStart"/>
      <w:r w:rsidR="006C5CA5" w:rsidRPr="00AE4B40">
        <w:rPr>
          <w:rFonts w:ascii="Times New Roman" w:hAnsi="Times New Roman" w:cs="Times New Roman"/>
          <w:sz w:val="28"/>
          <w:szCs w:val="28"/>
        </w:rPr>
        <w:t>Исследованием Золотого сечения занимались Платон (</w:t>
      </w:r>
      <w:r w:rsidR="006C5CA5" w:rsidRPr="00AE4B4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C5CA5" w:rsidRPr="00AE4B40">
        <w:rPr>
          <w:rFonts w:ascii="Times New Roman" w:hAnsi="Times New Roman" w:cs="Times New Roman"/>
          <w:sz w:val="28"/>
          <w:szCs w:val="28"/>
        </w:rPr>
        <w:t xml:space="preserve">-III в. до н.э.),  Евклид (III в. до н.э.), 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</w:rPr>
        <w:t>Гипсикл</w:t>
      </w:r>
      <w:proofErr w:type="spellEnd"/>
      <w:r w:rsidR="006C5CA5" w:rsidRPr="00AE4B40">
        <w:rPr>
          <w:rFonts w:ascii="Times New Roman" w:hAnsi="Times New Roman" w:cs="Times New Roman"/>
          <w:sz w:val="28"/>
          <w:szCs w:val="28"/>
        </w:rPr>
        <w:t xml:space="preserve"> (II в. до н.э.), </w:t>
      </w:r>
      <w:proofErr w:type="spellStart"/>
      <w:r w:rsidR="006C5CA5" w:rsidRPr="00AE4B40">
        <w:rPr>
          <w:rFonts w:ascii="Times New Roman" w:hAnsi="Times New Roman" w:cs="Times New Roman"/>
          <w:sz w:val="28"/>
          <w:szCs w:val="28"/>
        </w:rPr>
        <w:t>Папп</w:t>
      </w:r>
      <w:proofErr w:type="spellEnd"/>
      <w:r w:rsidR="006C5CA5" w:rsidRPr="00AE4B40">
        <w:rPr>
          <w:rFonts w:ascii="Times New Roman" w:hAnsi="Times New Roman" w:cs="Times New Roman"/>
          <w:sz w:val="28"/>
          <w:szCs w:val="28"/>
        </w:rPr>
        <w:t xml:space="preserve"> (III в. н.э.) и другие.</w:t>
      </w:r>
      <w:proofErr w:type="gramEnd"/>
    </w:p>
    <w:p w:rsidR="002F4065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4065" w:rsidRPr="00AE4B40">
        <w:rPr>
          <w:rFonts w:ascii="Times New Roman" w:hAnsi="Times New Roman" w:cs="Times New Roman"/>
          <w:sz w:val="28"/>
          <w:szCs w:val="28"/>
        </w:rPr>
        <w:t xml:space="preserve">В эпоху Возрождения усиливается интерес к Золотому сечению  в связи с его применением, как в геометрии, так и в искусстве, особенно в архитектуре. В 1509 г. в Венеции была издана книга Луки </w:t>
      </w:r>
      <w:proofErr w:type="spellStart"/>
      <w:r w:rsidR="002F4065" w:rsidRPr="00AE4B40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="002F4065" w:rsidRPr="00AE4B40">
        <w:rPr>
          <w:rFonts w:ascii="Times New Roman" w:hAnsi="Times New Roman" w:cs="Times New Roman"/>
          <w:sz w:val="28"/>
          <w:szCs w:val="28"/>
        </w:rPr>
        <w:t xml:space="preserve"> «Божественная пропорция» с блестяще выполненными иллюстрациями, предполагают, что их выполнил Леонардо да Винчи. Книга была восторженным гимном Золотой пропорции.</w:t>
      </w:r>
    </w:p>
    <w:p w:rsidR="002F4065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4065" w:rsidRPr="00AE4B40">
        <w:rPr>
          <w:rFonts w:ascii="Times New Roman" w:hAnsi="Times New Roman" w:cs="Times New Roman"/>
          <w:sz w:val="28"/>
          <w:szCs w:val="28"/>
        </w:rPr>
        <w:t xml:space="preserve">В последующие века правило Золотой пропорции превратилось в академический канон в архитектуре и искусстве. Так, например,   </w:t>
      </w:r>
      <w:proofErr w:type="spellStart"/>
      <w:r w:rsidR="002F4065" w:rsidRPr="00AE4B40">
        <w:rPr>
          <w:rFonts w:ascii="Times New Roman" w:hAnsi="Times New Roman" w:cs="Times New Roman"/>
          <w:sz w:val="28"/>
          <w:szCs w:val="28"/>
        </w:rPr>
        <w:t>пропорционированы</w:t>
      </w:r>
      <w:proofErr w:type="spellEnd"/>
      <w:r w:rsidR="002F4065" w:rsidRPr="00AE4B40">
        <w:rPr>
          <w:rFonts w:ascii="Times New Roman" w:hAnsi="Times New Roman" w:cs="Times New Roman"/>
          <w:sz w:val="28"/>
          <w:szCs w:val="28"/>
        </w:rPr>
        <w:t xml:space="preserve">  планы, фасады и ортогональные сечения, романских и готических соборов западной Европы.</w:t>
      </w:r>
    </w:p>
    <w:p w:rsidR="002F4065" w:rsidRP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4065" w:rsidRPr="00AE4B40">
        <w:rPr>
          <w:rFonts w:ascii="Times New Roman" w:hAnsi="Times New Roman" w:cs="Times New Roman"/>
          <w:sz w:val="28"/>
          <w:szCs w:val="28"/>
        </w:rPr>
        <w:t xml:space="preserve">Известный русский архитектор М. Казаков в своем творчестве широко использовал Золотое сечение, например, здание сената в Кремле,  </w:t>
      </w:r>
      <w:proofErr w:type="spellStart"/>
      <w:r w:rsidR="002F4065" w:rsidRPr="00AE4B40">
        <w:rPr>
          <w:rFonts w:ascii="Times New Roman" w:hAnsi="Times New Roman" w:cs="Times New Roman"/>
          <w:sz w:val="28"/>
          <w:szCs w:val="28"/>
        </w:rPr>
        <w:t>Голицинская</w:t>
      </w:r>
      <w:proofErr w:type="spellEnd"/>
      <w:r w:rsidR="002F4065" w:rsidRPr="00AE4B40">
        <w:rPr>
          <w:rFonts w:ascii="Times New Roman" w:hAnsi="Times New Roman" w:cs="Times New Roman"/>
          <w:sz w:val="28"/>
          <w:szCs w:val="28"/>
        </w:rPr>
        <w:t xml:space="preserve"> больница. Еще один пример применения Золотого сечения – дом Пашкова в Москве, является одним из наиболее совершенных произведений архитектора В. Баженова.</w:t>
      </w:r>
    </w:p>
    <w:p w:rsidR="00AE4B40" w:rsidRDefault="00AE4B4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4065" w:rsidRPr="00AE4B40">
        <w:rPr>
          <w:rFonts w:ascii="Times New Roman" w:hAnsi="Times New Roman" w:cs="Times New Roman"/>
          <w:sz w:val="28"/>
          <w:szCs w:val="28"/>
        </w:rPr>
        <w:t xml:space="preserve">Позднее Кеплер и Ньютон доказали, что отношениями численного ряда Фибоначчи определяются радиусы и периоды обращения планет вокруг солнца, законы небесной и земной механики. Ботаники увидели эти числа в строении растений, зоологи - в раковинах моллюсков, кристаллографы – в структуре кристаллов, анатомы - в строении форм  человеческого тела.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90AB1" w:rsidRDefault="00AE4B40" w:rsidP="00190A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4065" w:rsidRPr="00AE4B40">
        <w:rPr>
          <w:rFonts w:ascii="Times New Roman" w:hAnsi="Times New Roman" w:cs="Times New Roman"/>
          <w:sz w:val="28"/>
          <w:szCs w:val="28"/>
        </w:rPr>
        <w:t>Таким образом, Золотое сечение является морфологическим законом в природе и искусстве.</w:t>
      </w:r>
    </w:p>
    <w:p w:rsidR="006C5CA5" w:rsidRPr="00AE4B40" w:rsidRDefault="00190AB1" w:rsidP="00190A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C5CA5" w:rsidRPr="00AE4B40">
        <w:rPr>
          <w:rFonts w:ascii="Times New Roman" w:hAnsi="Times New Roman" w:cs="Times New Roman"/>
          <w:sz w:val="28"/>
          <w:szCs w:val="28"/>
        </w:rPr>
        <w:t xml:space="preserve">В своей практической деятельности человек сравнивает окружающий его мир с естественными эталонами. Один из таких эталонов  - его собственное тело. Рост человека делится в Золотых пропорциях линией пояса, а так же линией проведенной через кончики средних пальцев опущенных рук,  нижняя часть лица – ртом.  </w:t>
      </w:r>
    </w:p>
    <w:p w:rsidR="001F5EC9" w:rsidRPr="00190AB1" w:rsidRDefault="000B7CDD" w:rsidP="00190AB1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624900"/>
            <wp:effectExtent l="19050" t="0" r="9525" b="0"/>
            <wp:docPr id="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4B4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4564036"/>
            <wp:effectExtent l="19050" t="0" r="9525" b="0"/>
            <wp:docPr id="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56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DD" w:rsidRPr="001F5EC9" w:rsidRDefault="001F5EC9" w:rsidP="001F5EC9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673A0" w:rsidRPr="001F5EC9">
        <w:rPr>
          <w:rFonts w:ascii="Times New Roman" w:hAnsi="Times New Roman" w:cs="Times New Roman"/>
          <w:sz w:val="28"/>
          <w:szCs w:val="28"/>
        </w:rPr>
        <w:t>2</w:t>
      </w:r>
      <w:r w:rsidR="000B7CDD" w:rsidRPr="001F5EC9">
        <w:rPr>
          <w:rFonts w:ascii="Times New Roman" w:hAnsi="Times New Roman" w:cs="Times New Roman"/>
          <w:sz w:val="28"/>
          <w:szCs w:val="28"/>
        </w:rPr>
        <w:t>.</w:t>
      </w:r>
      <w:r w:rsidR="000B7CDD" w:rsidRPr="001F5EC9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6C095E" w:rsidRPr="001F5EC9">
        <w:rPr>
          <w:rFonts w:ascii="Times New Roman" w:hAnsi="Times New Roman" w:cs="Times New Roman"/>
          <w:b/>
          <w:sz w:val="28"/>
          <w:szCs w:val="28"/>
        </w:rPr>
        <w:t>Геометрический смысл «золотого сечения</w:t>
      </w:r>
      <w:r w:rsidR="000B7CDD" w:rsidRPr="001F5EC9">
        <w:rPr>
          <w:rFonts w:ascii="Times New Roman" w:hAnsi="Times New Roman" w:cs="Times New Roman"/>
          <w:b/>
          <w:sz w:val="28"/>
          <w:szCs w:val="28"/>
        </w:rPr>
        <w:t>»?</w:t>
      </w:r>
    </w:p>
    <w:p w:rsidR="002715F0" w:rsidRPr="004E14D1" w:rsidRDefault="00D92124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403B0" w:rsidRPr="004E14D1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Золотое сечение</w:t>
      </w:r>
      <w:r w:rsidR="003403B0" w:rsidRPr="004E14D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3403B0" w:rsidRPr="004E14D1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– это такое пропорциональное деление отрезка на неравные части, при котором весь отрезок так относится к большей части, как сама большая часть относится к меньшей; или другими словами, меньший отрезок так относится к большему, как больший ко всему</w:t>
      </w:r>
      <w:r w:rsidR="0044375C" w:rsidRPr="00773F95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[8]</w:t>
      </w:r>
      <w:r w:rsidR="006C095E" w:rsidRPr="004E14D1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4B553E" w:rsidRPr="00AE4B40" w:rsidRDefault="004E14D1" w:rsidP="00AE4B40">
      <w:pPr>
        <w:spacing w:line="360" w:lineRule="auto"/>
        <w:ind w:firstLine="1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position w:val="-24"/>
          <w:sz w:val="28"/>
          <w:szCs w:val="28"/>
        </w:rPr>
        <w:t xml:space="preserve">                                                 </w:t>
      </w:r>
      <w:r w:rsidR="004B553E" w:rsidRPr="00AE4B40">
        <w:rPr>
          <w:rFonts w:ascii="Times New Roman" w:hAnsi="Times New Roman" w:cs="Times New Roman"/>
          <w:b/>
          <w:position w:val="-24"/>
          <w:sz w:val="28"/>
          <w:szCs w:val="28"/>
        </w:rPr>
        <w:object w:dxaOrig="4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30.75pt" o:ole="">
            <v:imagedata r:id="rId14" o:title=""/>
          </v:shape>
          <o:OLEObject Type="Embed" ProgID="Equation.3" ShapeID="_x0000_i1025" DrawAspect="Content" ObjectID="_1424383824" r:id="rId15"/>
        </w:object>
      </w:r>
      <w:r w:rsidR="004B553E" w:rsidRPr="00AE4B40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4B553E" w:rsidRPr="00AE4B40">
        <w:rPr>
          <w:rFonts w:ascii="Times New Roman" w:hAnsi="Times New Roman" w:cs="Times New Roman"/>
          <w:b/>
          <w:position w:val="-24"/>
          <w:sz w:val="28"/>
          <w:szCs w:val="28"/>
        </w:rPr>
        <w:object w:dxaOrig="460" w:dyaOrig="620">
          <v:shape id="_x0000_i1026" type="#_x0000_t75" style="width:23.25pt;height:30.75pt" o:ole="">
            <v:imagedata r:id="rId16" o:title=""/>
          </v:shape>
          <o:OLEObject Type="Embed" ProgID="Equation.3" ShapeID="_x0000_i1026" DrawAspect="Content" ObjectID="_1424383825" r:id="rId17"/>
        </w:object>
      </w:r>
      <w:r w:rsidR="004B553E" w:rsidRPr="00AE4B40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4B553E" w:rsidRPr="00AE4B40">
        <w:rPr>
          <w:rFonts w:ascii="Times New Roman" w:hAnsi="Times New Roman" w:cs="Times New Roman"/>
          <w:b/>
          <w:i/>
          <w:sz w:val="28"/>
          <w:szCs w:val="28"/>
        </w:rPr>
        <w:t>(1)</w:t>
      </w:r>
    </w:p>
    <w:p w:rsidR="004E14D1" w:rsidRDefault="004E14D1" w:rsidP="004E14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B553E" w:rsidRPr="004E14D1" w:rsidRDefault="008112D9" w:rsidP="004E14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pict>
          <v:group id="_x0000_s1095" style="position:absolute;margin-left:99pt;margin-top:2.95pt;width:233.9pt;height:63pt;z-index:251664384" coordorigin="3545,7748" coordsize="3669,97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left:6086;top:7933;width:564;height:418" stroked="f">
              <v:textbox style="mso-next-textbox:#_x0000_s1096">
                <w:txbxContent>
                  <w:p w:rsidR="00190AB1" w:rsidRPr="007F03F6" w:rsidRDefault="00190AB1" w:rsidP="005A0DFF">
                    <w:pPr>
                      <w:rPr>
                        <w:rFonts w:ascii="Times New Roman" w:hAnsi="Times New Roman"/>
                        <w:strike/>
                        <w:lang w:val="en-US"/>
                      </w:rPr>
                    </w:pPr>
                    <w:proofErr w:type="gramStart"/>
                    <w:r w:rsidRPr="005A0DFF">
                      <w:rPr>
                        <w:rFonts w:ascii="Times New Roman" w:hAnsi="Times New Roman"/>
                        <w:lang w:val="en-US"/>
                      </w:rPr>
                      <w:t>a</w:t>
                    </w:r>
                    <w:r>
                      <w:rPr>
                        <w:rFonts w:ascii="Times New Roman" w:hAnsi="Times New Roman"/>
                        <w:strike/>
                        <w:lang w:val="en-US"/>
                      </w:rPr>
                      <w:t>-</w:t>
                    </w:r>
                    <w:r w:rsidRPr="005A0DFF">
                      <w:rPr>
                        <w:rFonts w:ascii="Times New Roman" w:hAnsi="Times New Roman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097" type="#_x0000_t202" style="position:absolute;left:4630;top:7933;width:422;height:418" stroked="f">
              <v:textbox style="mso-next-textbox:#_x0000_s1097">
                <w:txbxContent>
                  <w:p w:rsidR="00190AB1" w:rsidRPr="005A0DFF" w:rsidRDefault="00190AB1" w:rsidP="005A0D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proofErr w:type="gramStart"/>
                    <w:r w:rsidRPr="005A0DFF">
                      <w:rPr>
                        <w:rFonts w:ascii="Times New Roman" w:hAnsi="Times New Roman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098" type="#_x0000_t202" style="position:absolute;left:5662;top:7748;width:422;height:421" stroked="f">
              <v:textbox style="mso-next-textbox:#_x0000_s1098">
                <w:txbxContent>
                  <w:p w:rsidR="00190AB1" w:rsidRPr="005A0DFF" w:rsidRDefault="00190AB1" w:rsidP="005A0D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 w:rsidRPr="005A0DFF">
                      <w:rPr>
                        <w:rFonts w:ascii="Times New Roman" w:hAnsi="Times New Roman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099" type="#_x0000_t202" style="position:absolute;left:6792;top:7748;width:422;height:422" stroked="f">
              <v:textbox style="mso-next-textbox:#_x0000_s1099">
                <w:txbxContent>
                  <w:p w:rsidR="00190AB1" w:rsidRPr="005A0DFF" w:rsidRDefault="00190AB1" w:rsidP="005A0D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 w:rsidRPr="005A0DFF">
                      <w:rPr>
                        <w:rFonts w:ascii="Times New Roman" w:hAnsi="Times New Roman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00" type="#_x0000_t202" style="position:absolute;left:3545;top:7748;width:422;height:418" stroked="f">
              <v:textbox style="mso-next-textbox:#_x0000_s1100">
                <w:txbxContent>
                  <w:p w:rsidR="00190AB1" w:rsidRPr="005A0DFF" w:rsidRDefault="00190AB1" w:rsidP="005A0D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 w:rsidRPr="005A0DFF">
                      <w:rPr>
                        <w:rFonts w:ascii="Times New Roman" w:hAnsi="Times New Roman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01" type="#_x0000_t202" style="position:absolute;left:5098;top:8306;width:421;height:416" stroked="f">
              <v:textbox style="mso-next-textbox:#_x0000_s1101">
                <w:txbxContent>
                  <w:p w:rsidR="00190AB1" w:rsidRPr="005A0DFF" w:rsidRDefault="00190AB1" w:rsidP="005A0DFF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proofErr w:type="gramStart"/>
                    <w:r w:rsidRPr="005A0DFF">
                      <w:rPr>
                        <w:rFonts w:ascii="Times New Roman" w:hAnsi="Times New Roman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line id="_x0000_s1102" style="position:absolute" from="3686,8306" to="6933,8307" strokeweight="1.5pt"/>
            <v:line id="_x0000_s1103" style="position:absolute" from="6933,8027" to="6934,8585"/>
            <v:line id="_x0000_s1104" style="position:absolute" from="3686,8027" to="3687,8585"/>
            <v:line id="_x0000_s1105" style="position:absolute" from="5803,8027" to="5804,8445"/>
            <v:line id="_x0000_s1106" style="position:absolute;flip:x" from="3686,8490" to="5098,8491">
              <v:stroke endarrow="block"/>
            </v:line>
            <v:line id="_x0000_s1107" style="position:absolute;flip:x" from="3686,8121" to="4673,8122">
              <v:stroke endarrow="block"/>
            </v:line>
            <v:line id="_x0000_s1108" style="position:absolute" from="4956,8121" to="5803,8122">
              <v:stroke endarrow="block"/>
            </v:line>
            <v:line id="_x0000_s1109" style="position:absolute;flip:x" from="5803,8121" to="6086,8122">
              <v:stroke endarrow="block"/>
            </v:line>
            <v:line id="_x0000_s1110" style="position:absolute" from="5380,8490" to="6933,8491">
              <v:stroke endarrow="block"/>
            </v:line>
            <v:line id="_x0000_s1111" style="position:absolute" from="6509,8121" to="6933,8122">
              <v:stroke endarrow="block"/>
            </v:line>
          </v:group>
        </w:pict>
      </w:r>
    </w:p>
    <w:p w:rsidR="005A0DFF" w:rsidRPr="00AE4B40" w:rsidRDefault="005A0DFF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E14D1" w:rsidRDefault="004E14D1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403B0" w:rsidRPr="00AE4B40" w:rsidRDefault="0091491C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Рис. 1. Геометрическое изображение золотой пропорции </w:t>
      </w:r>
    </w:p>
    <w:p w:rsidR="00D103FB" w:rsidRPr="00AE4B40" w:rsidRDefault="00D92124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D103FB" w:rsidRPr="00AE4B40">
        <w:rPr>
          <w:rFonts w:ascii="Times New Roman" w:hAnsi="Times New Roman" w:cs="Times New Roman"/>
          <w:sz w:val="28"/>
          <w:szCs w:val="28"/>
        </w:rPr>
        <w:t>Если длину отрезка  АВ обозначить через α, а длину отрезка  АС –</w:t>
      </w:r>
      <w:r w:rsidR="001F5EC9">
        <w:rPr>
          <w:rFonts w:ascii="Times New Roman" w:hAnsi="Times New Roman" w:cs="Times New Roman"/>
          <w:sz w:val="28"/>
          <w:szCs w:val="28"/>
        </w:rPr>
        <w:t xml:space="preserve"> 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через х, то длина отрезка  </w:t>
      </w:r>
      <w:proofErr w:type="gramStart"/>
      <w:r w:rsidR="00D103FB" w:rsidRPr="00AE4B4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D103FB" w:rsidRPr="00AE4B40">
        <w:rPr>
          <w:rFonts w:ascii="Times New Roman" w:hAnsi="Times New Roman" w:cs="Times New Roman"/>
          <w:sz w:val="28"/>
          <w:szCs w:val="28"/>
        </w:rPr>
        <w:t xml:space="preserve">  будет α – х </w:t>
      </w:r>
      <w:r w:rsidR="001F5EC9">
        <w:rPr>
          <w:rFonts w:ascii="Times New Roman" w:hAnsi="Times New Roman" w:cs="Times New Roman"/>
          <w:sz w:val="28"/>
          <w:szCs w:val="28"/>
        </w:rPr>
        <w:t>,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 и пропорция (1) примет  вид:                    </w:t>
      </w:r>
    </w:p>
    <w:p w:rsidR="00D103FB" w:rsidRPr="00AE4B40" w:rsidRDefault="00D103FB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4E14D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AE4B40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27" type="#_x0000_t75" style="width:12pt;height:30.75pt" o:ole="">
            <v:imagedata r:id="rId18" o:title=""/>
          </v:shape>
          <o:OLEObject Type="Embed" ProgID="Equation.3" ShapeID="_x0000_i1027" DrawAspect="Content" ObjectID="_1424383826" r:id="rId19"/>
        </w:object>
      </w:r>
      <w:r w:rsidRPr="00AE4B40">
        <w:rPr>
          <w:rFonts w:ascii="Times New Roman" w:hAnsi="Times New Roman" w:cs="Times New Roman"/>
          <w:sz w:val="28"/>
          <w:szCs w:val="28"/>
        </w:rPr>
        <w:t xml:space="preserve"> = </w:t>
      </w:r>
      <w:r w:rsidRPr="00AE4B40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28" type="#_x0000_t75" style="width:30pt;height:30.75pt" o:ole="">
            <v:imagedata r:id="rId20" o:title=""/>
          </v:shape>
          <o:OLEObject Type="Embed" ProgID="Equation.3" ShapeID="_x0000_i1028" DrawAspect="Content" ObjectID="_1424383827" r:id="rId21"/>
        </w:object>
      </w:r>
      <w:r w:rsidRPr="00AE4B40">
        <w:rPr>
          <w:rFonts w:ascii="Times New Roman" w:hAnsi="Times New Roman" w:cs="Times New Roman"/>
          <w:sz w:val="28"/>
          <w:szCs w:val="28"/>
        </w:rPr>
        <w:t xml:space="preserve">                     (2)</w:t>
      </w:r>
    </w:p>
    <w:p w:rsidR="00D103FB" w:rsidRPr="00AE4B40" w:rsidRDefault="00D92124" w:rsidP="00AE4B40">
      <w:pPr>
        <w:spacing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D103FB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Применяя основное свойство пропорции, приведем уравнение (2) к виду: </w:t>
      </w:r>
    </w:p>
    <w:p w:rsidR="00D92124" w:rsidRPr="00AE4B40" w:rsidRDefault="00D103FB" w:rsidP="00AE4B40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                                             х</w:t>
      </w:r>
      <w:proofErr w:type="gramStart"/>
      <w:r w:rsidRPr="00AE4B40">
        <w:rPr>
          <w:rFonts w:ascii="Times New Roman" w:hAnsi="Times New Roman" w:cs="Times New Roman"/>
          <w:sz w:val="28"/>
          <w:szCs w:val="28"/>
          <w:u w:color="000000"/>
          <w:vertAlign w:val="superscript"/>
        </w:rPr>
        <w:t>2</w:t>
      </w:r>
      <w:proofErr w:type="gramEnd"/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=  а (а - х)    </w:t>
      </w:r>
      <w:r w:rsidRPr="00AE4B40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:rsidR="00D103FB" w:rsidRPr="00AE4B40" w:rsidRDefault="00D92124" w:rsidP="00AE4B40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E4B4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 Из </w:t>
      </w:r>
      <w:r w:rsidR="004E14D1">
        <w:rPr>
          <w:rFonts w:ascii="Times New Roman" w:hAnsi="Times New Roman" w:cs="Times New Roman"/>
          <w:sz w:val="28"/>
          <w:szCs w:val="28"/>
        </w:rPr>
        <w:t>этого уравнения видно, что при «з</w:t>
      </w:r>
      <w:r w:rsidR="00D103FB" w:rsidRPr="00AE4B40">
        <w:rPr>
          <w:rFonts w:ascii="Times New Roman" w:hAnsi="Times New Roman" w:cs="Times New Roman"/>
          <w:sz w:val="28"/>
          <w:szCs w:val="28"/>
        </w:rPr>
        <w:t>олотом сечении</w:t>
      </w:r>
      <w:r w:rsidR="004E14D1">
        <w:rPr>
          <w:rFonts w:ascii="Times New Roman" w:hAnsi="Times New Roman" w:cs="Times New Roman"/>
          <w:sz w:val="28"/>
          <w:szCs w:val="28"/>
        </w:rPr>
        <w:t>»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 длина большего отрезка есть среднее геометрическое или среднее пропорциональное длин всего отр</w:t>
      </w:r>
      <w:r w:rsidR="005A0DFF" w:rsidRPr="00AE4B40">
        <w:rPr>
          <w:rFonts w:ascii="Times New Roman" w:hAnsi="Times New Roman" w:cs="Times New Roman"/>
          <w:sz w:val="28"/>
          <w:szCs w:val="28"/>
        </w:rPr>
        <w:t>езка и его меньшей части:   х</w:t>
      </w:r>
      <w:proofErr w:type="gramStart"/>
      <w:r w:rsidR="005A0DFF" w:rsidRPr="00AE4B40">
        <w:rPr>
          <w:rFonts w:ascii="Times New Roman" w:hAnsi="Times New Roman" w:cs="Times New Roman"/>
          <w:sz w:val="28"/>
          <w:szCs w:val="28"/>
        </w:rPr>
        <w:t xml:space="preserve"> =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e>
        </m:rad>
      </m:oMath>
      <w:proofErr w:type="gramEnd"/>
    </w:p>
    <w:p w:rsidR="009D4B1A" w:rsidRPr="00AE4B40" w:rsidRDefault="00D103FB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Верно и обратное: если отрезок разбит на два неравных отрезка так, что длина большего отрезка есть среднее геометрическое длин всего отрезка и его меньшей части, то мы имеем Золотое сечение данного отрезка.</w:t>
      </w:r>
    </w:p>
    <w:p w:rsidR="009D4B1A" w:rsidRPr="00AE4B40" w:rsidRDefault="009D4B1A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Уравнение х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AE4B40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E4B40">
        <w:rPr>
          <w:rFonts w:ascii="Times New Roman" w:hAnsi="Times New Roman" w:cs="Times New Roman"/>
          <w:sz w:val="28"/>
          <w:szCs w:val="28"/>
        </w:rPr>
        <w:t>а – х) запишем в виде а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 = х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 +ах и разделим обе части уравнения на х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D4B1A" w:rsidRPr="00773F95" w:rsidRDefault="009D4B1A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Обозначив искомое </w:t>
      </w:r>
      <w:proofErr w:type="gramStart"/>
      <w:r w:rsidRPr="00AE4B40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AE4B40">
        <w:rPr>
          <w:rFonts w:ascii="Times New Roman" w:hAnsi="Times New Roman" w:cs="Times New Roman"/>
          <w:sz w:val="28"/>
          <w:szCs w:val="28"/>
        </w:rPr>
        <w:t xml:space="preserve"> а</w:t>
      </w:r>
      <w:r w:rsidRPr="00773F95">
        <w:rPr>
          <w:rFonts w:ascii="Times New Roman" w:hAnsi="Times New Roman" w:cs="Times New Roman"/>
          <w:sz w:val="28"/>
          <w:szCs w:val="28"/>
        </w:rPr>
        <w:t>/</w:t>
      </w:r>
      <w:r w:rsidR="001F5EC9">
        <w:rPr>
          <w:rFonts w:ascii="Times New Roman" w:hAnsi="Times New Roman" w:cs="Times New Roman"/>
          <w:sz w:val="28"/>
          <w:szCs w:val="28"/>
        </w:rPr>
        <w:t>х буквой Ф, получим уравнение</w:t>
      </w:r>
      <w:r w:rsidRPr="00AE4B40">
        <w:rPr>
          <w:rFonts w:ascii="Times New Roman" w:hAnsi="Times New Roman" w:cs="Times New Roman"/>
          <w:sz w:val="28"/>
          <w:szCs w:val="28"/>
        </w:rPr>
        <w:t>:</w:t>
      </w:r>
    </w:p>
    <w:p w:rsidR="009D4B1A" w:rsidRPr="00AE4B40" w:rsidRDefault="009D4B1A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                          Ф</w:t>
      </w:r>
      <w:proofErr w:type="gramStart"/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E4B40">
        <w:rPr>
          <w:rFonts w:ascii="Times New Roman" w:hAnsi="Times New Roman" w:cs="Times New Roman"/>
          <w:sz w:val="28"/>
          <w:szCs w:val="28"/>
        </w:rPr>
        <w:t xml:space="preserve">  = 1 + Ф, </w:t>
      </w:r>
    </w:p>
    <w:p w:rsidR="004E14D1" w:rsidRDefault="00ED3974" w:rsidP="004E14D1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AE4B40">
        <w:rPr>
          <w:rFonts w:ascii="Times New Roman" w:hAnsi="Times New Roman" w:cs="Times New Roman"/>
          <w:sz w:val="28"/>
          <w:szCs w:val="28"/>
        </w:rPr>
        <w:t>имеющее</w:t>
      </w:r>
      <w:proofErr w:type="gramEnd"/>
      <w:r w:rsidRPr="00AE4B40">
        <w:rPr>
          <w:rFonts w:ascii="Times New Roman" w:hAnsi="Times New Roman" w:cs="Times New Roman"/>
          <w:sz w:val="28"/>
          <w:szCs w:val="28"/>
        </w:rPr>
        <w:t xml:space="preserve"> единственный положительный корень</w:t>
      </w:r>
      <w:r w:rsidR="009D4B1A" w:rsidRPr="00AE4B40">
        <w:rPr>
          <w:rFonts w:ascii="Times New Roman" w:hAnsi="Times New Roman" w:cs="Times New Roman"/>
          <w:sz w:val="28"/>
          <w:szCs w:val="28"/>
        </w:rPr>
        <w:t xml:space="preserve"> Ф =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5</m:t>
                </m:r>
              </m:e>
            </m:ra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AE4B40">
        <w:rPr>
          <w:rFonts w:ascii="Times New Roman" w:eastAsiaTheme="minorEastAsia" w:hAnsi="Times New Roman" w:cs="Times New Roman"/>
          <w:sz w:val="28"/>
          <w:szCs w:val="28"/>
        </w:rPr>
        <w:t xml:space="preserve"> = 1, 618034… </w:t>
      </w:r>
    </w:p>
    <w:p w:rsidR="009D4B1A" w:rsidRPr="0044375C" w:rsidRDefault="004E14D1" w:rsidP="004E14D1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proofErr w:type="gramStart"/>
      <w:r w:rsidR="00ED3974" w:rsidRPr="00AE4B40">
        <w:rPr>
          <w:rFonts w:ascii="Times New Roman" w:eastAsiaTheme="minorEastAsia" w:hAnsi="Times New Roman" w:cs="Times New Roman"/>
          <w:sz w:val="28"/>
          <w:szCs w:val="28"/>
        </w:rPr>
        <w:t>Часто рассматривают не отношение большего отрезка к меньшему, а обратную величину – отношение меньшего отрезка к большему – 1</w:t>
      </w:r>
      <w:r w:rsidR="00ED3974" w:rsidRPr="00773F95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ED3974" w:rsidRPr="00AE4B40">
        <w:rPr>
          <w:rFonts w:ascii="Times New Roman" w:eastAsiaTheme="minorEastAsia" w:hAnsi="Times New Roman" w:cs="Times New Roman"/>
          <w:sz w:val="28"/>
          <w:szCs w:val="28"/>
        </w:rPr>
        <w:t xml:space="preserve">Ф. Его обозначают буквой </w:t>
      </w:r>
      <w:r w:rsidR="00ED3974" w:rsidRPr="00AE4B40">
        <w:rPr>
          <w:rFonts w:ascii="Times New Roman" w:eastAsiaTheme="minorEastAsia" w:hAnsi="Times New Roman" w:cs="Times New Roman"/>
          <w:sz w:val="28"/>
          <w:szCs w:val="28"/>
        </w:rPr>
        <w:sym w:font="Symbol" w:char="F06A"/>
      </w:r>
      <w:r w:rsidR="00ED3974" w:rsidRPr="00AE4B40">
        <w:rPr>
          <w:rFonts w:ascii="Times New Roman" w:eastAsiaTheme="minorEastAsia" w:hAnsi="Times New Roman" w:cs="Times New Roman"/>
          <w:sz w:val="28"/>
          <w:szCs w:val="28"/>
        </w:rPr>
        <w:t xml:space="preserve"> и оно равно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5</m:t>
                </m:r>
              </m:e>
            </m:rad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721F47" w:rsidRPr="00AE4B40">
        <w:rPr>
          <w:rFonts w:ascii="Times New Roman" w:eastAsiaTheme="minorEastAsia" w:hAnsi="Times New Roman" w:cs="Times New Roman"/>
          <w:sz w:val="28"/>
          <w:szCs w:val="28"/>
        </w:rPr>
        <w:t xml:space="preserve"> = 0,618034.</w:t>
      </w:r>
      <w:proofErr w:type="gramEnd"/>
      <w:r w:rsidR="00721F47" w:rsidRPr="00AE4B40">
        <w:rPr>
          <w:rFonts w:ascii="Times New Roman" w:eastAsiaTheme="minorEastAsia" w:hAnsi="Times New Roman" w:cs="Times New Roman"/>
          <w:sz w:val="28"/>
          <w:szCs w:val="28"/>
        </w:rPr>
        <w:t xml:space="preserve"> Такое обозначение принято в честь древнегреческого скульптора Фидия, жившего в </w:t>
      </w:r>
      <w:r w:rsidR="00721F47" w:rsidRPr="00AE4B40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="00721F47" w:rsidRPr="00AE4B40">
        <w:rPr>
          <w:rFonts w:ascii="Times New Roman" w:eastAsiaTheme="minorEastAsia" w:hAnsi="Times New Roman" w:cs="Times New Roman"/>
          <w:sz w:val="28"/>
          <w:szCs w:val="28"/>
        </w:rPr>
        <w:t xml:space="preserve"> веке до </w:t>
      </w:r>
      <w:r w:rsidR="00721F47" w:rsidRPr="00AE4B40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н.э. Фидий руководил строительством храма Парфенон в Афинах. В пропорциях этого храма многократно присутствует число </w:t>
      </w:r>
      <w:r w:rsidR="00721F47" w:rsidRPr="00AE4B40">
        <w:rPr>
          <w:rFonts w:ascii="Times New Roman" w:eastAsiaTheme="minorEastAsia" w:hAnsi="Times New Roman" w:cs="Times New Roman"/>
          <w:sz w:val="28"/>
          <w:szCs w:val="28"/>
        </w:rPr>
        <w:sym w:font="Symbol" w:char="F06A"/>
      </w:r>
      <w:r w:rsidR="00721F47" w:rsidRPr="00AE4B40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44375C">
        <w:rPr>
          <w:rFonts w:ascii="Times New Roman" w:eastAsiaTheme="minorEastAsia" w:hAnsi="Times New Roman" w:cs="Times New Roman"/>
          <w:sz w:val="28"/>
          <w:szCs w:val="28"/>
          <w:lang w:val="en-US"/>
        </w:rPr>
        <w:t>[2]</w:t>
      </w:r>
    </w:p>
    <w:p w:rsidR="00730520" w:rsidRPr="00AE4B40" w:rsidRDefault="000014F1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0764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F1" w:rsidRPr="00AE4B40" w:rsidRDefault="00190AB1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proofErr w:type="gramStart"/>
      <w:r w:rsidR="000014F1" w:rsidRPr="00AE4B4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014F1" w:rsidRPr="00AE4B40">
        <w:rPr>
          <w:rFonts w:ascii="Times New Roman" w:hAnsi="Times New Roman" w:cs="Times New Roman"/>
          <w:sz w:val="28"/>
          <w:szCs w:val="28"/>
        </w:rPr>
        <w:t xml:space="preserve"> пропорциях Парфенона многократно присутствует число φ.</w:t>
      </w:r>
    </w:p>
    <w:p w:rsidR="002F4065" w:rsidRPr="00AE4B40" w:rsidRDefault="004E14D1" w:rsidP="004E14D1">
      <w:pPr>
        <w:spacing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4065" w:rsidRPr="00AE4B40">
        <w:rPr>
          <w:rFonts w:ascii="Times New Roman" w:hAnsi="Times New Roman" w:cs="Times New Roman"/>
          <w:sz w:val="28"/>
          <w:szCs w:val="28"/>
        </w:rPr>
        <w:t>Парфенон  является символом гармонии в мировом искус</w:t>
      </w:r>
      <w:r w:rsidR="002F4065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стве. </w:t>
      </w:r>
    </w:p>
    <w:p w:rsidR="002F4065" w:rsidRPr="00AE4B40" w:rsidRDefault="002F4065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>Известно, что  прямоугольник, обрамляющий его фасад, имеет размеры 2</w:t>
      </w:r>
      <w:r w:rsidRPr="00AE4B40">
        <w:rPr>
          <w:rFonts w:ascii="Times New Roman" w:hAnsi="Times New Roman" w:cs="Times New Roman"/>
          <w:sz w:val="28"/>
          <w:szCs w:val="28"/>
        </w:rPr>
        <w:t xml:space="preserve"> φ 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-1 и  </w:t>
      </w:r>
      <w:r w:rsidRPr="00AE4B40">
        <w:rPr>
          <w:rFonts w:ascii="Times New Roman" w:hAnsi="Times New Roman" w:cs="Times New Roman"/>
          <w:sz w:val="28"/>
          <w:szCs w:val="28"/>
        </w:rPr>
        <w:t>φ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>+1.</w:t>
      </w:r>
    </w:p>
    <w:p w:rsidR="009D4B1A" w:rsidRPr="00AE4B40" w:rsidRDefault="00D447E2" w:rsidP="00190AB1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На практике  пользуются числом φ, взятым с точностью до тысячных 0,618, или до сотых 0,62, или до десятых 0,6.</w:t>
      </w:r>
      <w:r w:rsidR="009D4B1A" w:rsidRPr="00AE4B40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103FB" w:rsidRPr="00AE4B40" w:rsidRDefault="000014F1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040FA">
        <w:rPr>
          <w:rFonts w:ascii="Times New Roman" w:hAnsi="Times New Roman" w:cs="Times New Roman"/>
          <w:b/>
          <w:sz w:val="28"/>
          <w:szCs w:val="28"/>
        </w:rPr>
        <w:t xml:space="preserve">2. 5 </w:t>
      </w:r>
      <w:r w:rsidR="00D103FB" w:rsidRPr="00A040FA">
        <w:rPr>
          <w:rFonts w:ascii="Times New Roman" w:hAnsi="Times New Roman" w:cs="Times New Roman"/>
          <w:b/>
          <w:sz w:val="28"/>
          <w:szCs w:val="28"/>
        </w:rPr>
        <w:t>Построение</w:t>
      </w:r>
      <w:r w:rsidR="00D103FB" w:rsidRPr="00AE4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14D1">
        <w:rPr>
          <w:rFonts w:ascii="Times New Roman" w:hAnsi="Times New Roman" w:cs="Times New Roman"/>
          <w:b/>
          <w:sz w:val="28"/>
          <w:szCs w:val="28"/>
        </w:rPr>
        <w:t>«</w:t>
      </w:r>
      <w:r w:rsidR="00D103FB" w:rsidRPr="00AE4B40">
        <w:rPr>
          <w:rFonts w:ascii="Times New Roman" w:hAnsi="Times New Roman" w:cs="Times New Roman"/>
          <w:b/>
          <w:sz w:val="28"/>
          <w:szCs w:val="28"/>
        </w:rPr>
        <w:t>золотых</w:t>
      </w:r>
      <w:r w:rsidR="004E14D1">
        <w:rPr>
          <w:rFonts w:ascii="Times New Roman" w:hAnsi="Times New Roman" w:cs="Times New Roman"/>
          <w:b/>
          <w:sz w:val="28"/>
          <w:szCs w:val="28"/>
        </w:rPr>
        <w:t>»</w:t>
      </w:r>
      <w:r w:rsidR="00D103FB" w:rsidRPr="00AE4B40">
        <w:rPr>
          <w:rFonts w:ascii="Times New Roman" w:hAnsi="Times New Roman" w:cs="Times New Roman"/>
          <w:b/>
          <w:sz w:val="28"/>
          <w:szCs w:val="28"/>
        </w:rPr>
        <w:t xml:space="preserve"> отрезков</w:t>
      </w:r>
    </w:p>
    <w:p w:rsidR="00A21A2A" w:rsidRPr="00AE4B40" w:rsidRDefault="004E14D1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Геометрический способ построения Золотого  сечения, не требующий никаких вычислений, </w:t>
      </w:r>
      <w:r w:rsidR="002E310F" w:rsidRPr="00AE4B40">
        <w:rPr>
          <w:rFonts w:ascii="Times New Roman" w:hAnsi="Times New Roman" w:cs="Times New Roman"/>
          <w:sz w:val="28"/>
          <w:szCs w:val="28"/>
        </w:rPr>
        <w:t xml:space="preserve">описан еще в знаменитых «Началах» Евклида, 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не изменился до настоящего времени и называется «способом архитекторов». </w:t>
      </w:r>
      <w:r w:rsidR="0044375C" w:rsidRPr="003333C5">
        <w:rPr>
          <w:rFonts w:ascii="Times New Roman" w:hAnsi="Times New Roman" w:cs="Times New Roman"/>
          <w:sz w:val="28"/>
          <w:szCs w:val="28"/>
        </w:rPr>
        <w:t>[2]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Он прост, как все гениальное. И предполагает всего два движения циркулем. </w:t>
      </w:r>
      <w:r w:rsidR="002E310F"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A21A2A" w:rsidRPr="00AE4B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1A2A" w:rsidRPr="00AE4B40" w:rsidRDefault="00A21A2A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="002E310F" w:rsidRPr="00AE4B40">
        <w:rPr>
          <w:rFonts w:ascii="Times New Roman" w:hAnsi="Times New Roman" w:cs="Times New Roman"/>
          <w:sz w:val="28"/>
          <w:szCs w:val="28"/>
        </w:rPr>
        <w:t>Сначала к отрезку АВ восстановим перпендикуляр ВС, длина которого равна половине длины отрезка АВ. Затем проведём отрезок АС – это гипотенуза треугольника АВС. Далее проведём две окружности: одну с центром в точке</w:t>
      </w:r>
      <w:proofErr w:type="gramStart"/>
      <w:r w:rsidR="002E310F" w:rsidRPr="00AE4B4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2E310F" w:rsidRPr="00AE4B40">
        <w:rPr>
          <w:rFonts w:ascii="Times New Roman" w:hAnsi="Times New Roman" w:cs="Times New Roman"/>
          <w:sz w:val="28"/>
          <w:szCs w:val="28"/>
        </w:rPr>
        <w:t xml:space="preserve"> и радиусом ВС, а вторую – с центром в точке А и радиусом А</w:t>
      </w:r>
      <w:r w:rsidR="002E310F" w:rsidRPr="00AE4B4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062FD" w:rsidRPr="00AE4B40">
        <w:rPr>
          <w:rFonts w:ascii="Times New Roman" w:hAnsi="Times New Roman" w:cs="Times New Roman"/>
          <w:sz w:val="28"/>
          <w:szCs w:val="28"/>
        </w:rPr>
        <w:t>,</w:t>
      </w:r>
      <w:r w:rsidR="002E310F" w:rsidRPr="00AE4B40">
        <w:rPr>
          <w:rFonts w:ascii="Times New Roman" w:hAnsi="Times New Roman" w:cs="Times New Roman"/>
          <w:sz w:val="28"/>
          <w:szCs w:val="28"/>
        </w:rPr>
        <w:t xml:space="preserve"> где </w:t>
      </w:r>
      <w:r w:rsidR="002E310F" w:rsidRPr="00AE4B4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E310F" w:rsidRPr="00AE4B40">
        <w:rPr>
          <w:rFonts w:ascii="Times New Roman" w:hAnsi="Times New Roman" w:cs="Times New Roman"/>
          <w:sz w:val="28"/>
          <w:szCs w:val="28"/>
        </w:rPr>
        <w:t xml:space="preserve"> – точка пересечения первой окружности с отрезком АС. </w:t>
      </w:r>
      <w:r w:rsidR="002E310F" w:rsidRPr="00AE4B40">
        <w:rPr>
          <w:rFonts w:ascii="Times New Roman" w:hAnsi="Times New Roman" w:cs="Times New Roman"/>
          <w:sz w:val="28"/>
          <w:szCs w:val="28"/>
        </w:rPr>
        <w:lastRenderedPageBreak/>
        <w:t xml:space="preserve">Точка М, в которой вторая окружность пересекает отрезок АВ, делит его в отношении Ф, т. е </w:t>
      </w:r>
      <w:r w:rsidRPr="00AE4B40">
        <w:rPr>
          <w:rFonts w:ascii="Times New Roman" w:hAnsi="Times New Roman" w:cs="Times New Roman"/>
          <w:sz w:val="28"/>
          <w:szCs w:val="28"/>
        </w:rPr>
        <w:t>АМ</w:t>
      </w:r>
      <w:proofErr w:type="gramStart"/>
      <w:r w:rsidRPr="00AE4B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E4B40">
        <w:rPr>
          <w:rFonts w:ascii="Times New Roman" w:hAnsi="Times New Roman" w:cs="Times New Roman"/>
          <w:sz w:val="28"/>
          <w:szCs w:val="28"/>
        </w:rPr>
        <w:t xml:space="preserve"> МВ = Ф</w:t>
      </w:r>
    </w:p>
    <w:p w:rsidR="00D103FB" w:rsidRPr="00AE4B40" w:rsidRDefault="00A21A2A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162175"/>
            <wp:effectExtent l="19050" t="0" r="9525" b="0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4000"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2A" w:rsidRPr="00AE4B40" w:rsidRDefault="00190AB1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</w:t>
      </w:r>
      <w:r w:rsidR="00A21A2A" w:rsidRPr="00AE4B40">
        <w:rPr>
          <w:rFonts w:ascii="Times New Roman" w:hAnsi="Times New Roman" w:cs="Times New Roman"/>
          <w:sz w:val="28"/>
          <w:szCs w:val="28"/>
        </w:rPr>
        <w:t xml:space="preserve"> Золотое сечение отрезка АВ, выполненное с помощью циркуля и линейки.</w:t>
      </w:r>
    </w:p>
    <w:p w:rsidR="00D103FB" w:rsidRPr="00AE4B40" w:rsidRDefault="00D103FB" w:rsidP="00AE4B4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Построение ряда отрезков Золотой пропорции можно производить как в сторону увеличения (возрастающий ряд), так и в сторону уменьшения (нисходящий ряд).</w:t>
      </w:r>
    </w:p>
    <w:p w:rsidR="00D103FB" w:rsidRPr="00AE4B40" w:rsidRDefault="00D103FB" w:rsidP="00AE4B4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Если на прямой произвольной длины, отложить отрезок m, рядом откладываем отрезок M. На основании этих двух отрезков выстраиваем шкалу отрезков Золотой пропорции восходящего и нисходящего рядов.</w:t>
      </w:r>
    </w:p>
    <w:p w:rsidR="00D103FB" w:rsidRPr="00AE4B40" w:rsidRDefault="00D103FB" w:rsidP="00AE4B4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103FB" w:rsidRPr="00AE4B40" w:rsidRDefault="00D103FB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14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FB" w:rsidRPr="00AE4B40" w:rsidRDefault="00D103FB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03FB" w:rsidRPr="00AE4B40" w:rsidRDefault="00190AB1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D103FB" w:rsidRPr="00AE4B40">
        <w:rPr>
          <w:rFonts w:ascii="Times New Roman" w:hAnsi="Times New Roman" w:cs="Times New Roman"/>
          <w:sz w:val="28"/>
          <w:szCs w:val="28"/>
        </w:rPr>
        <w:t>. Построение шкалы отрезков Золотой пропорции</w:t>
      </w:r>
    </w:p>
    <w:p w:rsidR="00D103FB" w:rsidRPr="00AE4B40" w:rsidRDefault="00D103FB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</w:t>
      </w:r>
      <w:r w:rsidRPr="00AE4B40">
        <w:rPr>
          <w:rFonts w:ascii="Times New Roman" w:hAnsi="Times New Roman" w:cs="Times New Roman"/>
          <w:sz w:val="28"/>
          <w:szCs w:val="28"/>
        </w:rPr>
        <w:tab/>
        <w:t xml:space="preserve">Загадочные свойства Золотого сечения  открываются  в самых неожиданных областях окружающего нас мира. </w:t>
      </w:r>
    </w:p>
    <w:p w:rsidR="00D103FB" w:rsidRPr="00AE4B40" w:rsidRDefault="00A21A2A" w:rsidP="00AE4B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42BE">
        <w:rPr>
          <w:rFonts w:ascii="Times New Roman" w:hAnsi="Times New Roman" w:cs="Times New Roman"/>
          <w:b/>
          <w:sz w:val="28"/>
          <w:szCs w:val="28"/>
        </w:rPr>
        <w:t>2.6.Н</w:t>
      </w:r>
      <w:r w:rsidR="00D103FB" w:rsidRPr="001642BE">
        <w:rPr>
          <w:rFonts w:ascii="Times New Roman" w:hAnsi="Times New Roman" w:cs="Times New Roman"/>
          <w:b/>
          <w:sz w:val="28"/>
          <w:szCs w:val="28"/>
        </w:rPr>
        <w:t>екоторые</w:t>
      </w:r>
      <w:r w:rsidR="00190AB1">
        <w:rPr>
          <w:rFonts w:ascii="Times New Roman" w:hAnsi="Times New Roman" w:cs="Times New Roman"/>
          <w:b/>
          <w:sz w:val="28"/>
          <w:szCs w:val="28"/>
        </w:rPr>
        <w:t xml:space="preserve"> свойства «з</w:t>
      </w:r>
      <w:r w:rsidR="00D103FB" w:rsidRPr="00AE4B40">
        <w:rPr>
          <w:rFonts w:ascii="Times New Roman" w:hAnsi="Times New Roman" w:cs="Times New Roman"/>
          <w:b/>
          <w:sz w:val="28"/>
          <w:szCs w:val="28"/>
        </w:rPr>
        <w:t>олотого сечения</w:t>
      </w:r>
      <w:r w:rsidR="00190AB1">
        <w:rPr>
          <w:rFonts w:ascii="Times New Roman" w:hAnsi="Times New Roman" w:cs="Times New Roman"/>
          <w:b/>
          <w:sz w:val="28"/>
          <w:szCs w:val="28"/>
        </w:rPr>
        <w:t>».</w:t>
      </w:r>
      <w:r w:rsidR="00D103FB" w:rsidRPr="00AE4B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62FD" w:rsidRPr="00AE4B40" w:rsidRDefault="004E14D1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Если в пропорции (2) положить </w:t>
      </w:r>
      <w:r w:rsidR="00D103FB" w:rsidRPr="00AE4B4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 = </w:t>
      </w:r>
      <w:r w:rsidR="00D103FB" w:rsidRPr="00AE4B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φ, то относительно φ получится следующее уравнение:                                        </w:t>
      </w:r>
    </w:p>
    <w:p w:rsidR="00D103FB" w:rsidRPr="00AE4B40" w:rsidRDefault="000062FD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103FB" w:rsidRPr="00AE4B40">
        <w:rPr>
          <w:rFonts w:ascii="Times New Roman" w:hAnsi="Times New Roman" w:cs="Times New Roman"/>
          <w:sz w:val="28"/>
          <w:szCs w:val="28"/>
        </w:rPr>
        <w:t xml:space="preserve">  φ</w:t>
      </w:r>
      <w:r w:rsidR="00D103FB" w:rsidRPr="00AE4B40">
        <w:rPr>
          <w:rFonts w:ascii="Times New Roman" w:hAnsi="Times New Roman" w:cs="Times New Roman"/>
          <w:sz w:val="28"/>
          <w:szCs w:val="28"/>
          <w:vertAlign w:val="superscript"/>
        </w:rPr>
        <w:t xml:space="preserve"> 2</w:t>
      </w:r>
      <w:r w:rsidR="001642BE">
        <w:rPr>
          <w:rFonts w:ascii="Times New Roman" w:hAnsi="Times New Roman" w:cs="Times New Roman"/>
          <w:sz w:val="28"/>
          <w:szCs w:val="28"/>
        </w:rPr>
        <w:t xml:space="preserve"> +  φ – 1 = 0             (3)</w:t>
      </w:r>
    </w:p>
    <w:p w:rsidR="00D103FB" w:rsidRPr="00AE4B40" w:rsidRDefault="00D103FB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Положительный корень уравнения  равен отношению Золотого сечения:                                </w:t>
      </w:r>
    </w:p>
    <w:p w:rsidR="00D103FB" w:rsidRPr="00AE4B40" w:rsidRDefault="00D103FB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φ =  </w:t>
      </w:r>
      <w:r w:rsidRPr="00AE4B40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29" type="#_x0000_t75" style="width:12pt;height:30.75pt" o:ole="">
            <v:imagedata r:id="rId25" o:title=""/>
          </v:shape>
          <o:OLEObject Type="Embed" ProgID="Equation.3" ShapeID="_x0000_i1029" DrawAspect="Content" ObjectID="_1424383828" r:id="rId26"/>
        </w:object>
      </w:r>
      <w:r w:rsidRPr="00AE4B40">
        <w:rPr>
          <w:rFonts w:ascii="Times New Roman" w:hAnsi="Times New Roman" w:cs="Times New Roman"/>
          <w:sz w:val="28"/>
          <w:szCs w:val="28"/>
        </w:rPr>
        <w:t xml:space="preserve">= </w:t>
      </w:r>
      <w:r w:rsidRPr="00AE4B40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30" type="#_x0000_t75" style="width:30pt;height:30.75pt" o:ole="">
            <v:imagedata r:id="rId27" o:title=""/>
          </v:shape>
          <o:OLEObject Type="Embed" ProgID="Equation.3" ShapeID="_x0000_i1030" DrawAspect="Content" ObjectID="_1424383829" r:id="rId28"/>
        </w:object>
      </w:r>
      <w:r w:rsidRPr="00AE4B40">
        <w:rPr>
          <w:rFonts w:ascii="Times New Roman" w:hAnsi="Times New Roman" w:cs="Times New Roman"/>
          <w:sz w:val="28"/>
          <w:szCs w:val="28"/>
        </w:rPr>
        <w:t xml:space="preserve">= </w:t>
      </w:r>
      <w:r w:rsidRPr="00AE4B40">
        <w:rPr>
          <w:rFonts w:ascii="Times New Roman" w:hAnsi="Times New Roman" w:cs="Times New Roman"/>
          <w:position w:val="-24"/>
          <w:sz w:val="28"/>
          <w:szCs w:val="28"/>
        </w:rPr>
        <w:object w:dxaOrig="700" w:dyaOrig="680">
          <v:shape id="_x0000_i1031" type="#_x0000_t75" style="width:35.25pt;height:33.75pt" o:ole="">
            <v:imagedata r:id="rId29" o:title=""/>
          </v:shape>
          <o:OLEObject Type="Embed" ProgID="Equation.3" ShapeID="_x0000_i1031" DrawAspect="Content" ObjectID="_1424383830" r:id="rId30"/>
        </w:object>
      </w:r>
      <w:r w:rsidRPr="00AE4B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4B40">
        <w:rPr>
          <w:rFonts w:ascii="Times New Roman" w:hAnsi="Times New Roman" w:cs="Times New Roman"/>
          <w:sz w:val="28"/>
          <w:szCs w:val="28"/>
        </w:rPr>
        <w:t>.</w:t>
      </w:r>
    </w:p>
    <w:p w:rsidR="00D103FB" w:rsidRPr="00AE4B40" w:rsidRDefault="00D103FB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ab/>
        <w:t>Это замечательное число, обладающее рядом интересных свойств.</w:t>
      </w:r>
    </w:p>
    <w:p w:rsidR="00D103FB" w:rsidRPr="00AE4B40" w:rsidRDefault="00D103FB" w:rsidP="00AE4B40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Вычисления показывают, что     φ  =  0,618033989 … ,      </w:t>
      </w:r>
      <w:r w:rsidRPr="00AE4B40">
        <w:rPr>
          <w:rFonts w:ascii="Times New Roman" w:hAnsi="Times New Roman" w:cs="Times New Roman"/>
          <w:position w:val="-28"/>
          <w:sz w:val="28"/>
          <w:szCs w:val="28"/>
        </w:rPr>
        <w:object w:dxaOrig="260" w:dyaOrig="660">
          <v:shape id="_x0000_i1032" type="#_x0000_t75" style="width:12.75pt;height:33pt" o:ole="">
            <v:imagedata r:id="rId31" o:title=""/>
          </v:shape>
          <o:OLEObject Type="Embed" ProgID="Equation.3" ShapeID="_x0000_i1032" DrawAspect="Content" ObjectID="_1424383831" r:id="rId32"/>
        </w:object>
      </w:r>
      <w:r w:rsidRPr="00AE4B40">
        <w:rPr>
          <w:rFonts w:ascii="Times New Roman" w:hAnsi="Times New Roman" w:cs="Times New Roman"/>
          <w:sz w:val="28"/>
          <w:szCs w:val="28"/>
        </w:rPr>
        <w:t xml:space="preserve"> =  1, 618 033989 … </w:t>
      </w:r>
    </w:p>
    <w:p w:rsidR="00D103FB" w:rsidRPr="00AE4B40" w:rsidRDefault="00D103FB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Число, обратное  φ, на единицу больше самого φ.  Это единственное положительное число, обладающее таким свойством. </w:t>
      </w:r>
    </w:p>
    <w:p w:rsidR="00D103FB" w:rsidRPr="00AE4B40" w:rsidRDefault="00D103FB" w:rsidP="00AE4B4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2.  Если рассмотреть геометрическую прогрессию      1,   φ, 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,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4B40">
        <w:rPr>
          <w:rFonts w:ascii="Times New Roman" w:hAnsi="Times New Roman" w:cs="Times New Roman"/>
          <w:sz w:val="28"/>
          <w:szCs w:val="28"/>
        </w:rPr>
        <w:t xml:space="preserve">,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AE4B40">
        <w:rPr>
          <w:rFonts w:ascii="Times New Roman" w:hAnsi="Times New Roman" w:cs="Times New Roman"/>
          <w:sz w:val="28"/>
          <w:szCs w:val="28"/>
        </w:rPr>
        <w:t xml:space="preserve">, … ,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</w:rPr>
        <w:t>, … ,</w:t>
      </w:r>
    </w:p>
    <w:p w:rsidR="00D103FB" w:rsidRPr="00AE4B40" w:rsidRDefault="00D103FB" w:rsidP="00AE4B4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то поскольку          φ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AE4B40">
        <w:rPr>
          <w:rFonts w:ascii="Times New Roman" w:hAnsi="Times New Roman" w:cs="Times New Roman"/>
          <w:sz w:val="28"/>
          <w:szCs w:val="28"/>
        </w:rPr>
        <w:t>= 1 + φ,</w:t>
      </w:r>
    </w:p>
    <w:p w:rsidR="00D103FB" w:rsidRPr="00AE4B40" w:rsidRDefault="00D103FB" w:rsidP="00AE4B4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4B40">
        <w:rPr>
          <w:rFonts w:ascii="Times New Roman" w:hAnsi="Times New Roman" w:cs="Times New Roman"/>
          <w:sz w:val="28"/>
          <w:szCs w:val="28"/>
        </w:rPr>
        <w:t xml:space="preserve"> = 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+ 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 = 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+ (1 + 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>) = 2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+ 1,</w:t>
      </w:r>
    </w:p>
    <w:p w:rsidR="00D103FB" w:rsidRPr="00AE4B40" w:rsidRDefault="00D103FB" w:rsidP="00AE4B4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AE4B40">
        <w:rPr>
          <w:rFonts w:ascii="Times New Roman" w:hAnsi="Times New Roman" w:cs="Times New Roman"/>
          <w:sz w:val="28"/>
          <w:szCs w:val="28"/>
        </w:rPr>
        <w:t xml:space="preserve"> = 2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 + 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= 3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+ 2,</w:t>
      </w:r>
    </w:p>
    <w:p w:rsidR="00D103FB" w:rsidRPr="00AE4B40" w:rsidRDefault="00D103FB" w:rsidP="00AE4B4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AE4B40">
        <w:rPr>
          <w:rFonts w:ascii="Times New Roman" w:hAnsi="Times New Roman" w:cs="Times New Roman"/>
          <w:sz w:val="28"/>
          <w:szCs w:val="28"/>
        </w:rPr>
        <w:t xml:space="preserve"> = 3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 + 2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= 5</w:t>
      </w:r>
      <w:r w:rsidRPr="00AE4B40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Pr="00AE4B40">
        <w:rPr>
          <w:rFonts w:ascii="Times New Roman" w:hAnsi="Times New Roman" w:cs="Times New Roman"/>
          <w:sz w:val="28"/>
          <w:szCs w:val="28"/>
        </w:rPr>
        <w:t xml:space="preserve"> + 3, …</w:t>
      </w:r>
    </w:p>
    <w:p w:rsidR="00462530" w:rsidRPr="002445C2" w:rsidRDefault="00D103FB" w:rsidP="0044375C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Из соотношения  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</w:rPr>
        <w:t xml:space="preserve">=φ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 xml:space="preserve"> – 1 </w:t>
      </w:r>
      <w:r w:rsidRPr="00AE4B40">
        <w:rPr>
          <w:rFonts w:ascii="Times New Roman" w:hAnsi="Times New Roman" w:cs="Times New Roman"/>
          <w:sz w:val="28"/>
          <w:szCs w:val="28"/>
        </w:rPr>
        <w:t xml:space="preserve">+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 xml:space="preserve"> – 2    </w:t>
      </w:r>
      <w:r w:rsidRPr="00AE4B40">
        <w:rPr>
          <w:rFonts w:ascii="Times New Roman" w:hAnsi="Times New Roman" w:cs="Times New Roman"/>
          <w:sz w:val="28"/>
          <w:szCs w:val="28"/>
        </w:rPr>
        <w:t xml:space="preserve">видно, что коэффициенты при φ  образуют последовательность  чисел 1, 1, 2, 3, 5, 8, 13, … , </w:t>
      </w:r>
      <w:r w:rsidRPr="00AE4B4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</w:rPr>
        <w:t xml:space="preserve">-й член которой связан с </w:t>
      </w:r>
      <w:proofErr w:type="gramStart"/>
      <w:r w:rsidRPr="00AE4B40">
        <w:rPr>
          <w:rFonts w:ascii="Times New Roman" w:hAnsi="Times New Roman" w:cs="Times New Roman"/>
          <w:sz w:val="28"/>
          <w:szCs w:val="28"/>
        </w:rPr>
        <w:t>предыдущими</w:t>
      </w:r>
      <w:proofErr w:type="gramEnd"/>
      <w:r w:rsidRPr="00AE4B40">
        <w:rPr>
          <w:rFonts w:ascii="Times New Roman" w:hAnsi="Times New Roman" w:cs="Times New Roman"/>
          <w:sz w:val="28"/>
          <w:szCs w:val="28"/>
        </w:rPr>
        <w:t xml:space="preserve"> отношением   </w:t>
      </w:r>
      <w:r w:rsidRPr="00AE4B4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E4B4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AE4B40">
        <w:rPr>
          <w:rFonts w:ascii="Times New Roman" w:hAnsi="Times New Roman" w:cs="Times New Roman"/>
          <w:sz w:val="28"/>
          <w:szCs w:val="28"/>
        </w:rPr>
        <w:t xml:space="preserve"> =</w:t>
      </w:r>
      <w:r w:rsidRPr="00AE4B40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r w:rsidRPr="00AE4B4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E4B4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  <w:vertAlign w:val="subscript"/>
        </w:rPr>
        <w:t>-1</w:t>
      </w:r>
      <w:r w:rsidRPr="00AE4B40">
        <w:rPr>
          <w:rFonts w:ascii="Times New Roman" w:hAnsi="Times New Roman" w:cs="Times New Roman"/>
          <w:sz w:val="28"/>
          <w:szCs w:val="28"/>
        </w:rPr>
        <w:t xml:space="preserve"> + </w:t>
      </w:r>
      <w:r w:rsidRPr="00AE4B4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E4B4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  <w:vertAlign w:val="subscript"/>
        </w:rPr>
        <w:t>-2.</w:t>
      </w:r>
      <w:r w:rsidRPr="00AE4B40">
        <w:rPr>
          <w:rFonts w:ascii="Times New Roman" w:hAnsi="Times New Roman" w:cs="Times New Roman"/>
          <w:sz w:val="28"/>
          <w:szCs w:val="28"/>
        </w:rPr>
        <w:t xml:space="preserve">   Этот набор чисел известен как ряд чисел Фибоначчи.  Главное свойство ряда Фибоначчи заключается в том, что  каждый последующий член, начиная со второго, равен сумме двух предыдущих.  Если вычислить отношения соседних чисел, то получим бесконечную дробь, в пределе стремящуюся к Золотому числу. </w:t>
      </w:r>
      <w:r w:rsidR="0044375C" w:rsidRPr="002445C2">
        <w:rPr>
          <w:rFonts w:ascii="Times New Roman" w:hAnsi="Times New Roman" w:cs="Times New Roman"/>
          <w:sz w:val="28"/>
          <w:szCs w:val="28"/>
        </w:rPr>
        <w:t>[8]</w:t>
      </w:r>
      <w:r w:rsidRPr="00AE4B4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858FF" w:rsidRPr="00AE4B40" w:rsidRDefault="004E14D1" w:rsidP="00AE4B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26C96" w:rsidRPr="00AE4B40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D26C96" w:rsidRPr="00773F95">
        <w:rPr>
          <w:rFonts w:ascii="Times New Roman" w:hAnsi="Times New Roman" w:cs="Times New Roman"/>
          <w:b/>
          <w:sz w:val="28"/>
          <w:szCs w:val="28"/>
        </w:rPr>
        <w:t>3</w:t>
      </w:r>
      <w:r w:rsidR="00A858FF" w:rsidRPr="00AE4B40">
        <w:rPr>
          <w:rFonts w:ascii="Times New Roman" w:hAnsi="Times New Roman" w:cs="Times New Roman"/>
          <w:b/>
          <w:sz w:val="28"/>
          <w:szCs w:val="28"/>
        </w:rPr>
        <w:t>. Геометрия в древнерусских постройках.</w:t>
      </w:r>
    </w:p>
    <w:p w:rsidR="00A858FF" w:rsidRPr="00AE4B40" w:rsidRDefault="00D5325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A858FF" w:rsidRPr="00AE4B40">
        <w:rPr>
          <w:rFonts w:ascii="Times New Roman" w:hAnsi="Times New Roman" w:cs="Times New Roman"/>
          <w:sz w:val="28"/>
          <w:szCs w:val="28"/>
        </w:rPr>
        <w:t xml:space="preserve">В научной литературе по исследованию памятников архитектуры Древней Руси выявлены общепризнанные образцы гармонического единства, лучшие создания человеческого гения: церковь Вознесения села Коломенского под Москвой (построена в 1532 г); церковь Покрова на Нерли (1165 - 1167 гг.). </w:t>
      </w:r>
      <w:proofErr w:type="gramStart"/>
      <w:r w:rsidR="00A858FF" w:rsidRPr="00AE4B40">
        <w:rPr>
          <w:rFonts w:ascii="Times New Roman" w:hAnsi="Times New Roman" w:cs="Times New Roman"/>
          <w:sz w:val="28"/>
          <w:szCs w:val="28"/>
        </w:rPr>
        <w:t>Среди памятников древней Руси, кроме указанных, к шедеврам архитектуры относятся:</w:t>
      </w:r>
      <w:proofErr w:type="gramEnd"/>
      <w:r w:rsidR="00A858FF" w:rsidRPr="00AE4B40">
        <w:rPr>
          <w:rFonts w:ascii="Times New Roman" w:hAnsi="Times New Roman" w:cs="Times New Roman"/>
          <w:sz w:val="28"/>
          <w:szCs w:val="28"/>
        </w:rPr>
        <w:t xml:space="preserve"> Успенская церковь Печорского монастыря в Киеве, Успенская церковь Елецкого монастыря в Чернигове.</w:t>
      </w:r>
    </w:p>
    <w:p w:rsidR="00D07D1C" w:rsidRPr="00AE4B40" w:rsidRDefault="001642BE" w:rsidP="00AE4B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1671F" w:rsidRPr="00AE4B40">
        <w:rPr>
          <w:rFonts w:ascii="Times New Roman" w:hAnsi="Times New Roman" w:cs="Times New Roman"/>
          <w:b/>
          <w:sz w:val="28"/>
          <w:szCs w:val="28"/>
        </w:rPr>
        <w:t>.1</w:t>
      </w:r>
      <w:r w:rsidR="00D53250" w:rsidRPr="00AE4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7D1C" w:rsidRPr="00AE4B40">
        <w:rPr>
          <w:rFonts w:ascii="Times New Roman" w:hAnsi="Times New Roman" w:cs="Times New Roman"/>
          <w:b/>
          <w:sz w:val="28"/>
          <w:szCs w:val="28"/>
        </w:rPr>
        <w:t xml:space="preserve">Поиск геометрических форм будущего строения. </w:t>
      </w:r>
    </w:p>
    <w:p w:rsidR="00D07D1C" w:rsidRPr="00773F95" w:rsidRDefault="00D92124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D07D1C" w:rsidRPr="00AE4B40">
        <w:rPr>
          <w:rFonts w:ascii="Times New Roman" w:hAnsi="Times New Roman" w:cs="Times New Roman"/>
          <w:sz w:val="28"/>
          <w:szCs w:val="28"/>
        </w:rPr>
        <w:t>900 лет тому назад в Киево-Печерском монастыре была заложена знаменитая Успенская церковь. Повествование «о создании церкви Печерская»- уникальный документ, позволяющий за иносказательной, религиозной формой проследить реальную картину начального этапа строительства на Руси в 11-ом веке.</w:t>
      </w:r>
      <w:r w:rsidR="0044375C" w:rsidRPr="00773F95">
        <w:rPr>
          <w:rFonts w:ascii="Times New Roman" w:hAnsi="Times New Roman" w:cs="Times New Roman"/>
          <w:sz w:val="28"/>
          <w:szCs w:val="28"/>
        </w:rPr>
        <w:t>[6]</w:t>
      </w:r>
    </w:p>
    <w:p w:rsidR="00D07D1C" w:rsidRPr="00AE4B40" w:rsidRDefault="00D92124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D07D1C" w:rsidRPr="00AE4B40">
        <w:rPr>
          <w:rFonts w:ascii="Times New Roman" w:hAnsi="Times New Roman" w:cs="Times New Roman"/>
          <w:sz w:val="28"/>
          <w:szCs w:val="28"/>
        </w:rPr>
        <w:t xml:space="preserve">Вычерчивание геометрических очертаний будущего здания, установление конструктивных размеров, определение толщины стен, возможных пролетов требовали знаний и опыта. Именно в процессе </w:t>
      </w:r>
      <w:proofErr w:type="spellStart"/>
      <w:r w:rsidR="00D07D1C" w:rsidRPr="00AE4B40">
        <w:rPr>
          <w:rFonts w:ascii="Times New Roman" w:hAnsi="Times New Roman" w:cs="Times New Roman"/>
          <w:sz w:val="28"/>
          <w:szCs w:val="28"/>
        </w:rPr>
        <w:t>расчерчивания</w:t>
      </w:r>
      <w:proofErr w:type="spellEnd"/>
      <w:r w:rsidR="00D07D1C" w:rsidRPr="00AE4B40">
        <w:rPr>
          <w:rFonts w:ascii="Times New Roman" w:hAnsi="Times New Roman" w:cs="Times New Roman"/>
          <w:sz w:val="28"/>
          <w:szCs w:val="28"/>
        </w:rPr>
        <w:t xml:space="preserve"> плана здания в натуральную величину на строительной площадке окончательно созревал и конкретизировался архитектурный замысел, уточнялись его детали и определялись размеры будущего сооружения. Черновые, рабочие изображения делались зодчим для себя, для уточнения своей мысли. Такие уточняющие </w:t>
      </w:r>
      <w:proofErr w:type="gramStart"/>
      <w:r w:rsidR="00D07D1C" w:rsidRPr="00AE4B40">
        <w:rPr>
          <w:rFonts w:ascii="Times New Roman" w:hAnsi="Times New Roman" w:cs="Times New Roman"/>
          <w:sz w:val="28"/>
          <w:szCs w:val="28"/>
        </w:rPr>
        <w:t>изображения</w:t>
      </w:r>
      <w:proofErr w:type="gramEnd"/>
      <w:r w:rsidR="00D07D1C" w:rsidRPr="00AE4B40">
        <w:rPr>
          <w:rFonts w:ascii="Times New Roman" w:hAnsi="Times New Roman" w:cs="Times New Roman"/>
          <w:sz w:val="28"/>
          <w:szCs w:val="28"/>
        </w:rPr>
        <w:t xml:space="preserve"> скорее всего могли выполняться на бересте, палочкой на земле (графические), лепиться из глины </w:t>
      </w:r>
      <w:r w:rsidR="00190AB1">
        <w:rPr>
          <w:rFonts w:ascii="Times New Roman" w:hAnsi="Times New Roman" w:cs="Times New Roman"/>
          <w:sz w:val="28"/>
          <w:szCs w:val="28"/>
        </w:rPr>
        <w:t>или вырезаться из дерева, (рис.5</w:t>
      </w:r>
      <w:r w:rsidR="00D07D1C" w:rsidRPr="00AE4B40">
        <w:rPr>
          <w:rFonts w:ascii="Times New Roman" w:hAnsi="Times New Roman" w:cs="Times New Roman"/>
          <w:sz w:val="28"/>
          <w:szCs w:val="28"/>
        </w:rPr>
        <w:t>)</w:t>
      </w:r>
    </w:p>
    <w:p w:rsidR="00D07D1C" w:rsidRDefault="00D07D1C" w:rsidP="00AE4B40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575" cy="28575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B1" w:rsidRPr="00AE4B40" w:rsidRDefault="00190AB1" w:rsidP="00AE4B40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</w:t>
      </w:r>
    </w:p>
    <w:p w:rsidR="004E14D1" w:rsidRPr="00773F95" w:rsidRDefault="004E14D1" w:rsidP="004E14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7D1C" w:rsidRPr="004E14D1">
        <w:rPr>
          <w:rFonts w:ascii="Times New Roman" w:hAnsi="Times New Roman" w:cs="Times New Roman"/>
          <w:sz w:val="28"/>
          <w:szCs w:val="28"/>
        </w:rPr>
        <w:t>Мастер продумывал всю систему «</w:t>
      </w:r>
      <w:proofErr w:type="spellStart"/>
      <w:r w:rsidR="00D07D1C" w:rsidRPr="004E14D1">
        <w:rPr>
          <w:rFonts w:ascii="Times New Roman" w:hAnsi="Times New Roman" w:cs="Times New Roman"/>
          <w:sz w:val="28"/>
          <w:szCs w:val="28"/>
        </w:rPr>
        <w:t>размерения</w:t>
      </w:r>
      <w:proofErr w:type="spellEnd"/>
      <w:r w:rsidR="00D07D1C" w:rsidRPr="004E14D1">
        <w:rPr>
          <w:rFonts w:ascii="Times New Roman" w:hAnsi="Times New Roman" w:cs="Times New Roman"/>
          <w:sz w:val="28"/>
          <w:szCs w:val="28"/>
        </w:rPr>
        <w:t>», находил определенный метод геометрического или числового согласования величин. У него складывался план геометрического построения. Для особо важных построек на Руси выполняли модели, которые являлись образцами будущих храмов и фиксировали созревший замысел архитектора.</w:t>
      </w:r>
      <w:r w:rsidR="0044375C" w:rsidRPr="00773F95">
        <w:rPr>
          <w:rFonts w:ascii="Times New Roman" w:hAnsi="Times New Roman" w:cs="Times New Roman"/>
          <w:sz w:val="28"/>
          <w:szCs w:val="28"/>
        </w:rPr>
        <w:t>[4]</w:t>
      </w:r>
    </w:p>
    <w:p w:rsidR="00D07D1C" w:rsidRPr="004E14D1" w:rsidRDefault="004E14D1" w:rsidP="004E14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7D1C" w:rsidRPr="004E14D1">
        <w:rPr>
          <w:rFonts w:ascii="Times New Roman" w:hAnsi="Times New Roman" w:cs="Times New Roman"/>
          <w:sz w:val="28"/>
          <w:szCs w:val="28"/>
        </w:rPr>
        <w:t>Следующим этапом был переход к реальным очертаниям здания на строительной площадке, т.е. к чертежу в натуральную величину (рис</w:t>
      </w:r>
      <w:r w:rsidR="001642BE">
        <w:rPr>
          <w:rFonts w:ascii="Times New Roman" w:hAnsi="Times New Roman" w:cs="Times New Roman"/>
          <w:sz w:val="28"/>
          <w:szCs w:val="28"/>
        </w:rPr>
        <w:t>.</w:t>
      </w:r>
      <w:r w:rsidR="00190AB1">
        <w:rPr>
          <w:rFonts w:ascii="Times New Roman" w:hAnsi="Times New Roman" w:cs="Times New Roman"/>
          <w:sz w:val="28"/>
          <w:szCs w:val="28"/>
        </w:rPr>
        <w:t>6</w:t>
      </w:r>
      <w:r w:rsidR="00D07D1C" w:rsidRPr="004E14D1">
        <w:rPr>
          <w:rFonts w:ascii="Times New Roman" w:hAnsi="Times New Roman" w:cs="Times New Roman"/>
          <w:sz w:val="28"/>
          <w:szCs w:val="28"/>
        </w:rPr>
        <w:t>)</w:t>
      </w:r>
    </w:p>
    <w:p w:rsidR="00D07D1C" w:rsidRPr="00AE4B40" w:rsidRDefault="00D07D1C" w:rsidP="00AE4B40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1478" cy="3248025"/>
            <wp:effectExtent l="19050" t="0" r="7772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04" cy="325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1C" w:rsidRPr="00AE4B40" w:rsidRDefault="00190AB1" w:rsidP="00AE4B40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D07D1C" w:rsidRPr="00AE4B40" w:rsidRDefault="00D07D1C" w:rsidP="00AE4B40">
      <w:pPr>
        <w:pStyle w:val="a3"/>
        <w:spacing w:line="360" w:lineRule="auto"/>
        <w:ind w:left="810"/>
        <w:rPr>
          <w:rFonts w:ascii="Times New Roman" w:hAnsi="Times New Roman" w:cs="Times New Roman"/>
          <w:b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42BE">
        <w:rPr>
          <w:rFonts w:ascii="Times New Roman" w:hAnsi="Times New Roman" w:cs="Times New Roman"/>
          <w:b/>
          <w:sz w:val="28"/>
          <w:szCs w:val="28"/>
        </w:rPr>
        <w:t>3</w:t>
      </w:r>
      <w:r w:rsidRPr="00AE4B40">
        <w:rPr>
          <w:rFonts w:ascii="Times New Roman" w:hAnsi="Times New Roman" w:cs="Times New Roman"/>
          <w:b/>
          <w:sz w:val="28"/>
          <w:szCs w:val="28"/>
        </w:rPr>
        <w:t>.2.Закономерности архитектурного формообразования.</w:t>
      </w:r>
    </w:p>
    <w:p w:rsidR="00D07D1C" w:rsidRPr="00AE4B40" w:rsidRDefault="00D07D1C" w:rsidP="00AE4B40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</w:p>
    <w:p w:rsidR="00D07D1C" w:rsidRPr="00773F95" w:rsidRDefault="004E14D1" w:rsidP="004E14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7A16" w:rsidRPr="004E14D1">
        <w:rPr>
          <w:rFonts w:ascii="Times New Roman" w:hAnsi="Times New Roman" w:cs="Times New Roman"/>
          <w:sz w:val="28"/>
          <w:szCs w:val="28"/>
        </w:rPr>
        <w:t xml:space="preserve">  </w:t>
      </w:r>
      <w:r w:rsidR="00D07D1C" w:rsidRPr="004E14D1">
        <w:rPr>
          <w:rFonts w:ascii="Times New Roman" w:hAnsi="Times New Roman" w:cs="Times New Roman"/>
          <w:sz w:val="28"/>
          <w:szCs w:val="28"/>
        </w:rPr>
        <w:t>Разбивка контура здания - обязательный процесс, который выполняли и строители пирамид, и мастера Древней Руси. Выполняют его и современные производители работ. Все те же колышки с натянутыми веревками, как и несколько тысяч лет назад. Если в глубокой древности зодчий при разбивке плана на участке продолжал творческий процесс формообразования, конкретизировал замысел и гармонизировал соотношения частей здания, то строитель наших дней переносит с максимальной точностью уже окончательный результат творческой работы, ее итог, зафиксированный в форме чертежа. Формообразование шло параллельно со строительством.</w:t>
      </w:r>
      <w:r w:rsidR="0044375C" w:rsidRPr="00773F95">
        <w:rPr>
          <w:rFonts w:ascii="Times New Roman" w:hAnsi="Times New Roman" w:cs="Times New Roman"/>
          <w:sz w:val="28"/>
          <w:szCs w:val="28"/>
        </w:rPr>
        <w:t>[4]</w:t>
      </w:r>
    </w:p>
    <w:p w:rsidR="00D07D1C" w:rsidRPr="004E14D1" w:rsidRDefault="004E14D1" w:rsidP="004E14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0AB1">
        <w:rPr>
          <w:rFonts w:ascii="Times New Roman" w:hAnsi="Times New Roman" w:cs="Times New Roman"/>
          <w:sz w:val="28"/>
          <w:szCs w:val="28"/>
        </w:rPr>
        <w:t>Графическая схема (рис.7</w:t>
      </w:r>
      <w:r w:rsidR="00D07D1C" w:rsidRPr="004E14D1">
        <w:rPr>
          <w:rFonts w:ascii="Times New Roman" w:hAnsi="Times New Roman" w:cs="Times New Roman"/>
          <w:sz w:val="28"/>
          <w:szCs w:val="28"/>
        </w:rPr>
        <w:t>) основных этапов, иллюстрирующая творческий процесс, наглядно показывает принципиальные различия графических средств в архитектурном формообразовании:</w:t>
      </w:r>
    </w:p>
    <w:p w:rsidR="00D07D1C" w:rsidRDefault="00D07D1C" w:rsidP="00AE4B40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29241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B1" w:rsidRPr="00AE4B40" w:rsidRDefault="00190AB1" w:rsidP="00AE4B40">
      <w:pPr>
        <w:pStyle w:val="a3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D103FB" w:rsidRPr="00AE4B40" w:rsidRDefault="001642BE" w:rsidP="00AE4B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07D1C" w:rsidRPr="00AE4B40">
        <w:rPr>
          <w:rFonts w:ascii="Times New Roman" w:hAnsi="Times New Roman" w:cs="Times New Roman"/>
          <w:b/>
          <w:sz w:val="28"/>
          <w:szCs w:val="28"/>
        </w:rPr>
        <w:t>.</w:t>
      </w:r>
      <w:r w:rsidR="00D103FB" w:rsidRPr="00AE4B40">
        <w:rPr>
          <w:rFonts w:ascii="Times New Roman" w:hAnsi="Times New Roman" w:cs="Times New Roman"/>
          <w:b/>
          <w:sz w:val="28"/>
          <w:szCs w:val="28"/>
        </w:rPr>
        <w:t>3.  Золотое сечение в архитектуре русских храмов</w:t>
      </w:r>
    </w:p>
    <w:p w:rsidR="00D103FB" w:rsidRPr="00773F95" w:rsidRDefault="00D103FB" w:rsidP="00AE4B40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Множество архитектурных шедевров русского зодчества построено по пропорции  Золотого сечения. Ярким примером  древнерусского зодчества </w:t>
      </w:r>
      <w:proofErr w:type="gramStart"/>
      <w:r w:rsidRPr="00AE4B40">
        <w:rPr>
          <w:rFonts w:ascii="Times New Roman" w:hAnsi="Times New Roman" w:cs="Times New Roman"/>
          <w:sz w:val="28"/>
          <w:szCs w:val="28"/>
          <w:u w:color="000000"/>
        </w:rPr>
        <w:lastRenderedPageBreak/>
        <w:t>Х</w:t>
      </w:r>
      <w:proofErr w:type="gramEnd"/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II </w:t>
      </w:r>
      <w:r w:rsidRPr="00AE4B40">
        <w:rPr>
          <w:rFonts w:ascii="Times New Roman" w:hAnsi="Times New Roman" w:cs="Times New Roman"/>
          <w:sz w:val="28"/>
          <w:szCs w:val="28"/>
        </w:rPr>
        <w:t xml:space="preserve">века является 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>храм Покрова Богородицы, стоящий на бе</w:t>
      </w:r>
      <w:r w:rsidR="0044375C">
        <w:rPr>
          <w:rFonts w:ascii="Times New Roman" w:hAnsi="Times New Roman" w:cs="Times New Roman"/>
          <w:sz w:val="28"/>
          <w:szCs w:val="28"/>
          <w:u w:color="000000"/>
        </w:rPr>
        <w:t>регу владимирской речки Нерль.</w:t>
      </w:r>
      <w:r w:rsidR="0044375C" w:rsidRPr="00773F95">
        <w:rPr>
          <w:rFonts w:ascii="Times New Roman" w:hAnsi="Times New Roman" w:cs="Times New Roman"/>
          <w:sz w:val="28"/>
          <w:szCs w:val="28"/>
          <w:u w:color="000000"/>
        </w:rPr>
        <w:t>[6]</w:t>
      </w:r>
    </w:p>
    <w:p w:rsidR="00D103FB" w:rsidRPr="00AE4B40" w:rsidRDefault="00D103FB" w:rsidP="00AE4B40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 В чем особенность архитектуры  храма? План храма состоит из трех частей – нефов.  В закруглениях восточной части (апсидах) помещается алтарь. Главная часть храмовой постройки – куб. В центре его верхней грани расположен барабан, на котором помещается купол. Венчает конструкцию крест. Если спроектировать барабан и купол на основани</w:t>
      </w:r>
      <w:proofErr w:type="gramStart"/>
      <w:r w:rsidRPr="00AE4B40">
        <w:rPr>
          <w:rFonts w:ascii="Times New Roman" w:hAnsi="Times New Roman" w:cs="Times New Roman"/>
          <w:sz w:val="28"/>
          <w:szCs w:val="28"/>
          <w:u w:color="000000"/>
        </w:rPr>
        <w:t>е</w:t>
      </w:r>
      <w:proofErr w:type="gramEnd"/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храма, то они изобразятся кругом, помещенным в центральную часть символического квадрата.</w:t>
      </w:r>
    </w:p>
    <w:p w:rsidR="00D103FB" w:rsidRPr="00AE4B40" w:rsidRDefault="004E14D1" w:rsidP="004E14D1">
      <w:pPr>
        <w:spacing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  <w:u w:color="000000"/>
        </w:rPr>
        <w:t xml:space="preserve">  </w:t>
      </w:r>
      <w:r w:rsidR="00D103FB" w:rsidRPr="00AE4B40">
        <w:rPr>
          <w:rFonts w:ascii="Times New Roman" w:hAnsi="Times New Roman" w:cs="Times New Roman"/>
          <w:sz w:val="28"/>
          <w:szCs w:val="28"/>
          <w:u w:color="000000"/>
        </w:rPr>
        <w:t>«Архитектура храма глубоко  символична: куб воплощает землю, а купол – небо. Основой плана является крест – символ христианства. Главу храма держит Христос – Вседержитель, шею (барабан) - апостолы. В самом храме земля и небо соединяются  в архитектурном строе, они создают единое пространство.</w:t>
      </w:r>
    </w:p>
    <w:p w:rsidR="00D103FB" w:rsidRPr="00AE4B40" w:rsidRDefault="00D103FB" w:rsidP="00AE4B40">
      <w:pPr>
        <w:spacing w:line="360" w:lineRule="auto"/>
        <w:ind w:firstLine="90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Лаконичная «кубическая» композиция одноглавого храма Покрова на Нерли поражает своей простотой и строгостью. Правильные формы подчинены единому и точному замыслу. </w:t>
      </w:r>
      <w:r w:rsidRPr="00AE4B40">
        <w:rPr>
          <w:rFonts w:ascii="Times New Roman" w:hAnsi="Times New Roman" w:cs="Times New Roman"/>
          <w:sz w:val="28"/>
          <w:szCs w:val="28"/>
        </w:rPr>
        <w:t>Как все здесь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просчитано, уравновешено и продумано.</w:t>
      </w:r>
      <w:r w:rsidRPr="00AE4B40">
        <w:rPr>
          <w:rFonts w:ascii="Times New Roman" w:hAnsi="Times New Roman" w:cs="Times New Roman"/>
          <w:sz w:val="28"/>
          <w:szCs w:val="28"/>
        </w:rPr>
        <w:t xml:space="preserve"> Точные пропорции и старинные меры образуют своеобразный «математический каркас» церкви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>».</w:t>
      </w:r>
    </w:p>
    <w:p w:rsidR="00054C1B" w:rsidRPr="00AE4B40" w:rsidRDefault="00054C1B" w:rsidP="00AE4B40">
      <w:pPr>
        <w:spacing w:line="360" w:lineRule="auto"/>
        <w:ind w:firstLine="90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>На рисунке .12 видно, что гармония храма Покрова Богородицы на Нерли (построена в 1165г.) подчинена строгим математическим законам пропорциональности. Церковь построена на пропорциях функции золотого сечения, что дает в плане три вписанных друг в друга «живых квадрата», отношение сторон которых √5:2 определяет пропорциональный строй храма.</w:t>
      </w:r>
    </w:p>
    <w:p w:rsidR="00054C1B" w:rsidRPr="00AE4B40" w:rsidRDefault="00054C1B" w:rsidP="00AE4B40">
      <w:pPr>
        <w:spacing w:line="360" w:lineRule="auto"/>
        <w:ind w:firstLine="900"/>
        <w:rPr>
          <w:rFonts w:ascii="Times New Roman" w:hAnsi="Times New Roman" w:cs="Times New Roman"/>
          <w:sz w:val="28"/>
          <w:szCs w:val="28"/>
          <w:u w:color="000000"/>
        </w:rPr>
      </w:pPr>
    </w:p>
    <w:p w:rsidR="00D92124" w:rsidRDefault="00D92124" w:rsidP="00AE4B40">
      <w:pPr>
        <w:spacing w:line="360" w:lineRule="auto"/>
        <w:ind w:firstLine="90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noProof/>
          <w:sz w:val="28"/>
          <w:szCs w:val="28"/>
          <w:u w:color="000000"/>
          <w:lang w:eastAsia="ru-RU"/>
        </w:rPr>
        <w:lastRenderedPageBreak/>
        <w:drawing>
          <wp:inline distT="0" distB="0" distL="0" distR="0">
            <wp:extent cx="5743575" cy="56578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B1" w:rsidRPr="00AE4B40" w:rsidRDefault="00190AB1" w:rsidP="00AE4B40">
      <w:pPr>
        <w:spacing w:line="360" w:lineRule="auto"/>
        <w:ind w:firstLine="900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  <w:u w:color="000000"/>
        </w:rPr>
        <w:t>рис. 8</w:t>
      </w:r>
    </w:p>
    <w:p w:rsidR="00D103FB" w:rsidRPr="00AE4B40" w:rsidRDefault="004E14D1" w:rsidP="004E14D1">
      <w:pPr>
        <w:spacing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  <w:u w:color="000000"/>
        </w:rPr>
        <w:t xml:space="preserve">  </w:t>
      </w:r>
      <w:r w:rsidR="00D103FB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При анализе пропорции храма Покрова на Нерли нам встретились  функции Золотого сечения.  Само Золотое сечение можно встретить в строе храма не один раз. Закону Золотого сечения подчинены главные вертикали храма, определяющие его силуэт: высота основания, равная высоте тонких колонок четверика, и высота барабана. Диаметр барабана относиться к его высоте также в Золотой пропорции. Эти пропорции  видны с любых точек зрения. Если подойти к западному фасаду церкви, то ряд Золотого сечения можно продолжить: плечи относятся к диаметру барабана в Золотой пропорции. Приняв высоту белокаменной части храма за единицу, получим ряд Золотого сечения     </w:t>
      </w:r>
    </w:p>
    <w:p w:rsidR="00D103FB" w:rsidRPr="00AE4B40" w:rsidRDefault="00D103FB" w:rsidP="00AE4B4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lastRenderedPageBreak/>
        <w:t xml:space="preserve">1,   φ, 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4B40">
        <w:rPr>
          <w:rFonts w:ascii="Times New Roman" w:hAnsi="Times New Roman" w:cs="Times New Roman"/>
          <w:sz w:val="28"/>
          <w:szCs w:val="28"/>
        </w:rPr>
        <w:t xml:space="preserve">,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4B40">
        <w:rPr>
          <w:rFonts w:ascii="Times New Roman" w:hAnsi="Times New Roman" w:cs="Times New Roman"/>
          <w:sz w:val="28"/>
          <w:szCs w:val="28"/>
        </w:rPr>
        <w:t xml:space="preserve">,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AE4B40">
        <w:rPr>
          <w:rFonts w:ascii="Times New Roman" w:hAnsi="Times New Roman" w:cs="Times New Roman"/>
          <w:sz w:val="28"/>
          <w:szCs w:val="28"/>
        </w:rPr>
        <w:t xml:space="preserve">, … , φ </w:t>
      </w:r>
      <w:r w:rsidRPr="00AE4B4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AE4B40">
        <w:rPr>
          <w:rFonts w:ascii="Times New Roman" w:hAnsi="Times New Roman" w:cs="Times New Roman"/>
          <w:sz w:val="28"/>
          <w:szCs w:val="28"/>
        </w:rPr>
        <w:t>, … .</w:t>
      </w:r>
    </w:p>
    <w:p w:rsidR="00D103FB" w:rsidRPr="00773F95" w:rsidRDefault="00D103FB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  <w:r w:rsidRPr="00AE4B40">
        <w:rPr>
          <w:rFonts w:ascii="Times New Roman" w:hAnsi="Times New Roman" w:cs="Times New Roman"/>
          <w:sz w:val="28"/>
          <w:szCs w:val="28"/>
          <w:u w:color="000000"/>
        </w:rPr>
        <w:tab/>
        <w:t>Творение древних зодчих в результате такого  анализа кажется еще более совершенным. Замечательный пример неразрывного единства архитектуры и математики.</w:t>
      </w:r>
      <w:r w:rsidR="0044375C" w:rsidRPr="00773F95">
        <w:rPr>
          <w:rFonts w:ascii="Times New Roman" w:hAnsi="Times New Roman" w:cs="Times New Roman"/>
          <w:sz w:val="28"/>
          <w:szCs w:val="28"/>
          <w:u w:color="000000"/>
        </w:rPr>
        <w:t>[3]</w:t>
      </w: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</w:p>
    <w:p w:rsidR="00F21A1E" w:rsidRDefault="00F21A1E" w:rsidP="00F21A1E">
      <w:pPr>
        <w:spacing w:line="360" w:lineRule="auto"/>
        <w:rPr>
          <w:rFonts w:ascii="Times New Roman" w:hAnsi="Times New Roman" w:cs="Times New Roman"/>
          <w:sz w:val="28"/>
          <w:szCs w:val="28"/>
          <w:u w:color="000000"/>
        </w:rPr>
      </w:pPr>
    </w:p>
    <w:p w:rsidR="00F21A1E" w:rsidRDefault="00F21A1E" w:rsidP="00F21A1E">
      <w:pPr>
        <w:spacing w:line="360" w:lineRule="auto"/>
        <w:rPr>
          <w:rFonts w:ascii="Times New Roman" w:hAnsi="Times New Roman" w:cs="Times New Roman"/>
          <w:sz w:val="28"/>
          <w:szCs w:val="28"/>
          <w:u w:color="000000"/>
        </w:rPr>
      </w:pPr>
    </w:p>
    <w:p w:rsidR="00190AB1" w:rsidRDefault="00190AB1" w:rsidP="00F21A1E">
      <w:pPr>
        <w:spacing w:line="360" w:lineRule="auto"/>
        <w:rPr>
          <w:rFonts w:ascii="Times New Roman" w:hAnsi="Times New Roman" w:cs="Times New Roman"/>
          <w:b/>
          <w:sz w:val="28"/>
          <w:szCs w:val="28"/>
          <w:u w:color="000000"/>
        </w:rPr>
      </w:pPr>
    </w:p>
    <w:p w:rsidR="00190AB1" w:rsidRDefault="00190AB1" w:rsidP="00F21A1E">
      <w:pPr>
        <w:spacing w:line="360" w:lineRule="auto"/>
        <w:rPr>
          <w:rFonts w:ascii="Times New Roman" w:hAnsi="Times New Roman" w:cs="Times New Roman"/>
          <w:b/>
          <w:sz w:val="28"/>
          <w:szCs w:val="28"/>
          <w:u w:color="000000"/>
        </w:rPr>
      </w:pPr>
    </w:p>
    <w:p w:rsidR="00190AB1" w:rsidRDefault="00190AB1" w:rsidP="00F21A1E">
      <w:pPr>
        <w:spacing w:line="360" w:lineRule="auto"/>
        <w:rPr>
          <w:rFonts w:ascii="Times New Roman" w:hAnsi="Times New Roman" w:cs="Times New Roman"/>
          <w:b/>
          <w:sz w:val="28"/>
          <w:szCs w:val="28"/>
          <w:u w:color="000000"/>
        </w:rPr>
      </w:pPr>
    </w:p>
    <w:p w:rsidR="00190AB1" w:rsidRDefault="00190AB1" w:rsidP="00F21A1E">
      <w:pPr>
        <w:spacing w:line="360" w:lineRule="auto"/>
        <w:rPr>
          <w:rFonts w:ascii="Times New Roman" w:hAnsi="Times New Roman" w:cs="Times New Roman"/>
          <w:b/>
          <w:sz w:val="28"/>
          <w:szCs w:val="28"/>
          <w:u w:color="000000"/>
        </w:rPr>
      </w:pPr>
    </w:p>
    <w:p w:rsidR="00190AB1" w:rsidRDefault="00190AB1" w:rsidP="00F21A1E">
      <w:pPr>
        <w:spacing w:line="360" w:lineRule="auto"/>
        <w:rPr>
          <w:rFonts w:ascii="Times New Roman" w:hAnsi="Times New Roman" w:cs="Times New Roman"/>
          <w:b/>
          <w:sz w:val="28"/>
          <w:szCs w:val="28"/>
          <w:u w:color="000000"/>
        </w:rPr>
      </w:pPr>
    </w:p>
    <w:p w:rsidR="00190AB1" w:rsidRDefault="00190AB1" w:rsidP="00F21A1E">
      <w:pPr>
        <w:spacing w:line="360" w:lineRule="auto"/>
        <w:rPr>
          <w:rFonts w:ascii="Times New Roman" w:hAnsi="Times New Roman" w:cs="Times New Roman"/>
          <w:b/>
          <w:sz w:val="28"/>
          <w:szCs w:val="28"/>
          <w:u w:color="000000"/>
        </w:rPr>
      </w:pPr>
    </w:p>
    <w:p w:rsidR="00190AB1" w:rsidRDefault="00190AB1" w:rsidP="00F21A1E">
      <w:pPr>
        <w:spacing w:line="360" w:lineRule="auto"/>
        <w:rPr>
          <w:rFonts w:ascii="Times New Roman" w:hAnsi="Times New Roman" w:cs="Times New Roman"/>
          <w:b/>
          <w:sz w:val="28"/>
          <w:szCs w:val="28"/>
          <w:u w:color="000000"/>
        </w:rPr>
      </w:pPr>
    </w:p>
    <w:p w:rsidR="001207CF" w:rsidRDefault="00190AB1" w:rsidP="00F21A1E">
      <w:pPr>
        <w:spacing w:line="360" w:lineRule="auto"/>
        <w:rPr>
          <w:rFonts w:ascii="Times New Roman" w:hAnsi="Times New Roman" w:cs="Times New Roman"/>
          <w:b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sz w:val="28"/>
          <w:szCs w:val="28"/>
          <w:u w:color="000000"/>
        </w:rPr>
        <w:lastRenderedPageBreak/>
        <w:t>Глава 4</w:t>
      </w:r>
      <w:r w:rsidR="00DE6D8A" w:rsidRPr="00DE6D8A">
        <w:rPr>
          <w:rFonts w:ascii="Times New Roman" w:hAnsi="Times New Roman" w:cs="Times New Roman"/>
          <w:b/>
          <w:sz w:val="28"/>
          <w:szCs w:val="28"/>
          <w:u w:color="000000"/>
        </w:rPr>
        <w:t>. Исследование «математического каркаса»  церквей</w:t>
      </w:r>
      <w:r w:rsidR="001207CF" w:rsidRPr="00DE6D8A">
        <w:rPr>
          <w:rFonts w:ascii="Times New Roman" w:hAnsi="Times New Roman" w:cs="Times New Roman"/>
          <w:b/>
          <w:sz w:val="28"/>
          <w:szCs w:val="28"/>
          <w:u w:color="000000"/>
        </w:rPr>
        <w:t xml:space="preserve"> Святого Никиты  - Мученика в селе Дубовый Овраг </w:t>
      </w:r>
      <w:proofErr w:type="spellStart"/>
      <w:r w:rsidR="001207CF" w:rsidRPr="00DE6D8A">
        <w:rPr>
          <w:rFonts w:ascii="Times New Roman" w:hAnsi="Times New Roman" w:cs="Times New Roman"/>
          <w:b/>
          <w:sz w:val="28"/>
          <w:szCs w:val="28"/>
          <w:u w:color="000000"/>
        </w:rPr>
        <w:t>Светлоярского</w:t>
      </w:r>
      <w:proofErr w:type="spellEnd"/>
      <w:r w:rsidR="001207CF" w:rsidRPr="00DE6D8A">
        <w:rPr>
          <w:rFonts w:ascii="Times New Roman" w:hAnsi="Times New Roman" w:cs="Times New Roman"/>
          <w:b/>
          <w:sz w:val="28"/>
          <w:szCs w:val="28"/>
          <w:u w:color="000000"/>
        </w:rPr>
        <w:t xml:space="preserve"> района</w:t>
      </w:r>
      <w:r w:rsidR="00DE6D8A" w:rsidRPr="00DE6D8A">
        <w:rPr>
          <w:rFonts w:ascii="Times New Roman" w:hAnsi="Times New Roman" w:cs="Times New Roman"/>
          <w:b/>
          <w:sz w:val="28"/>
          <w:szCs w:val="28"/>
          <w:u w:color="000000"/>
        </w:rPr>
        <w:t xml:space="preserve"> и Святого Ф. Ушакова в Красноармейском районе города Волгограда</w:t>
      </w:r>
      <w:r w:rsidR="001207CF" w:rsidRPr="00DE6D8A">
        <w:rPr>
          <w:rFonts w:ascii="Times New Roman" w:hAnsi="Times New Roman" w:cs="Times New Roman"/>
          <w:b/>
          <w:sz w:val="28"/>
          <w:szCs w:val="28"/>
          <w:u w:color="000000"/>
        </w:rPr>
        <w:t>.</w:t>
      </w:r>
    </w:p>
    <w:p w:rsidR="00DE6D8A" w:rsidRPr="00DE6D8A" w:rsidRDefault="00190AB1" w:rsidP="00AE4B40">
      <w:pPr>
        <w:spacing w:line="360" w:lineRule="auto"/>
        <w:ind w:firstLine="180"/>
        <w:rPr>
          <w:rFonts w:ascii="Times New Roman" w:hAnsi="Times New Roman" w:cs="Times New Roman"/>
          <w:b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sz w:val="28"/>
          <w:szCs w:val="28"/>
          <w:u w:color="000000"/>
        </w:rPr>
        <w:t>4</w:t>
      </w:r>
      <w:r w:rsidR="00DE6D8A">
        <w:rPr>
          <w:rFonts w:ascii="Times New Roman" w:hAnsi="Times New Roman" w:cs="Times New Roman"/>
          <w:b/>
          <w:sz w:val="28"/>
          <w:szCs w:val="28"/>
          <w:u w:color="000000"/>
        </w:rPr>
        <w:t>.1 История церкви Свято</w:t>
      </w:r>
      <w:r w:rsidR="00465D5B">
        <w:rPr>
          <w:rFonts w:ascii="Times New Roman" w:hAnsi="Times New Roman" w:cs="Times New Roman"/>
          <w:b/>
          <w:sz w:val="28"/>
          <w:szCs w:val="28"/>
          <w:u w:color="000000"/>
        </w:rPr>
        <w:t>го Никит</w:t>
      </w:r>
      <w:r w:rsidR="00DE6D8A">
        <w:rPr>
          <w:rFonts w:ascii="Times New Roman" w:hAnsi="Times New Roman" w:cs="Times New Roman"/>
          <w:b/>
          <w:sz w:val="28"/>
          <w:szCs w:val="28"/>
          <w:u w:color="000000"/>
        </w:rPr>
        <w:t>ы – Мученика.</w:t>
      </w:r>
    </w:p>
    <w:p w:rsidR="001207CF" w:rsidRPr="00AE4B40" w:rsidRDefault="001207CF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>История  строительства каменной церкви в селе Дубовый Овраг начинается 28 сентября 1903 года, когда было освящено место и заложен первый камень. До этого в селе была деревянная церковь. Строительство продолжалось 10 лет.</w:t>
      </w:r>
      <w:r w:rsidR="004277CD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В 1913 году отстроенная церк</w:t>
      </w:r>
      <w:r w:rsidR="002F637A">
        <w:rPr>
          <w:rFonts w:ascii="Times New Roman" w:hAnsi="Times New Roman" w:cs="Times New Roman"/>
          <w:sz w:val="28"/>
          <w:szCs w:val="28"/>
          <w:u w:color="000000"/>
        </w:rPr>
        <w:t>овь была освящена в честь Никиты</w:t>
      </w:r>
      <w:r w:rsidR="004277CD" w:rsidRPr="00AE4B40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  <w:proofErr w:type="gramStart"/>
      <w:r w:rsidR="00DE6D8A">
        <w:rPr>
          <w:rFonts w:ascii="Times New Roman" w:hAnsi="Times New Roman" w:cs="Times New Roman"/>
          <w:sz w:val="28"/>
          <w:szCs w:val="28"/>
          <w:u w:color="000000"/>
        </w:rPr>
        <w:t>-</w:t>
      </w:r>
      <w:r w:rsidR="004277CD" w:rsidRPr="00AE4B40">
        <w:rPr>
          <w:rFonts w:ascii="Times New Roman" w:hAnsi="Times New Roman" w:cs="Times New Roman"/>
          <w:sz w:val="28"/>
          <w:szCs w:val="28"/>
          <w:u w:color="000000"/>
        </w:rPr>
        <w:t>М</w:t>
      </w:r>
      <w:proofErr w:type="gramEnd"/>
      <w:r w:rsidR="004277CD" w:rsidRPr="00AE4B40">
        <w:rPr>
          <w:rFonts w:ascii="Times New Roman" w:hAnsi="Times New Roman" w:cs="Times New Roman"/>
          <w:sz w:val="28"/>
          <w:szCs w:val="28"/>
          <w:u w:color="000000"/>
        </w:rPr>
        <w:t>ученика.</w:t>
      </w:r>
    </w:p>
    <w:p w:rsidR="004277CD" w:rsidRPr="00AE4B40" w:rsidRDefault="004277CD" w:rsidP="00AE4B40">
      <w:pPr>
        <w:spacing w:line="360" w:lineRule="auto"/>
        <w:ind w:firstLine="180"/>
        <w:rPr>
          <w:rFonts w:ascii="Times New Roman" w:hAnsi="Times New Roman" w:cs="Times New Roman"/>
          <w:sz w:val="28"/>
          <w:szCs w:val="28"/>
          <w:u w:color="000000"/>
        </w:rPr>
      </w:pPr>
      <w:r w:rsidRPr="00AE4B40">
        <w:rPr>
          <w:rFonts w:ascii="Times New Roman" w:hAnsi="Times New Roman" w:cs="Times New Roman"/>
          <w:sz w:val="28"/>
          <w:szCs w:val="28"/>
          <w:u w:color="000000"/>
        </w:rPr>
        <w:t>С приходом советской власти церковь постигла участь многих церквей России. Церковь была разорена, колокола отправлены на переплавку.</w:t>
      </w:r>
    </w:p>
    <w:p w:rsidR="004277CD" w:rsidRPr="00AE4B40" w:rsidRDefault="004277CD" w:rsidP="00AE4B40">
      <w:pPr>
        <w:pStyle w:val="Style4"/>
        <w:widowControl/>
        <w:spacing w:line="360" w:lineRule="auto"/>
        <w:rPr>
          <w:rStyle w:val="FontStyle13"/>
          <w:b w:val="0"/>
          <w:i w:val="0"/>
          <w:sz w:val="28"/>
          <w:szCs w:val="28"/>
        </w:rPr>
      </w:pPr>
      <w:r w:rsidRPr="00AE4B40">
        <w:rPr>
          <w:sz w:val="28"/>
          <w:szCs w:val="28"/>
          <w:u w:color="000000"/>
        </w:rPr>
        <w:t xml:space="preserve"> Во время героической обороны Сталинграда село Дубовый Овраг было стратегически важным пунктом защиты. Р</w:t>
      </w:r>
      <w:r w:rsidR="002F637A">
        <w:rPr>
          <w:rStyle w:val="FontStyle13"/>
          <w:b w:val="0"/>
          <w:i w:val="0"/>
          <w:sz w:val="28"/>
          <w:szCs w:val="28"/>
        </w:rPr>
        <w:t>азрушенная ц</w:t>
      </w:r>
      <w:r w:rsidRPr="00AE4B40">
        <w:rPr>
          <w:rStyle w:val="FontStyle13"/>
          <w:b w:val="0"/>
          <w:i w:val="0"/>
          <w:sz w:val="28"/>
          <w:szCs w:val="28"/>
        </w:rPr>
        <w:t>ерковь была кровом и домом для населения и солдат.</w:t>
      </w:r>
    </w:p>
    <w:p w:rsidR="004277CD" w:rsidRPr="00AE4B40" w:rsidRDefault="004277CD" w:rsidP="00AE4B40">
      <w:pPr>
        <w:pStyle w:val="Style4"/>
        <w:widowControl/>
        <w:spacing w:line="360" w:lineRule="auto"/>
        <w:rPr>
          <w:rStyle w:val="FontStyle13"/>
          <w:b w:val="0"/>
          <w:i w:val="0"/>
          <w:sz w:val="28"/>
          <w:szCs w:val="28"/>
        </w:rPr>
      </w:pPr>
      <w:r w:rsidRPr="00AE4B40">
        <w:rPr>
          <w:rStyle w:val="FontStyle13"/>
          <w:b w:val="0"/>
          <w:i w:val="0"/>
          <w:sz w:val="28"/>
          <w:szCs w:val="28"/>
        </w:rPr>
        <w:t xml:space="preserve">  После войны помещение церкви использовалось</w:t>
      </w:r>
      <w:r w:rsidR="00365E7A" w:rsidRPr="00AE4B40">
        <w:rPr>
          <w:rStyle w:val="FontStyle13"/>
          <w:b w:val="0"/>
          <w:i w:val="0"/>
          <w:sz w:val="28"/>
          <w:szCs w:val="28"/>
        </w:rPr>
        <w:t xml:space="preserve"> </w:t>
      </w:r>
      <w:r w:rsidRPr="00AE4B40">
        <w:rPr>
          <w:rStyle w:val="FontStyle13"/>
          <w:b w:val="0"/>
          <w:i w:val="0"/>
          <w:sz w:val="28"/>
          <w:szCs w:val="28"/>
        </w:rPr>
        <w:t xml:space="preserve">как совхозный </w:t>
      </w:r>
      <w:r w:rsidR="00365E7A" w:rsidRPr="00AE4B40">
        <w:rPr>
          <w:rStyle w:val="FontStyle13"/>
          <w:b w:val="0"/>
          <w:i w:val="0"/>
          <w:sz w:val="28"/>
          <w:szCs w:val="28"/>
        </w:rPr>
        <w:t>склад</w:t>
      </w:r>
      <w:r w:rsidRPr="00AE4B40">
        <w:rPr>
          <w:rStyle w:val="FontStyle13"/>
          <w:b w:val="0"/>
          <w:i w:val="0"/>
          <w:sz w:val="28"/>
          <w:szCs w:val="28"/>
        </w:rPr>
        <w:t>.</w:t>
      </w:r>
    </w:p>
    <w:p w:rsidR="004277CD" w:rsidRPr="00AE4B40" w:rsidRDefault="004277CD" w:rsidP="00AE4B40">
      <w:pPr>
        <w:pStyle w:val="Style4"/>
        <w:widowControl/>
        <w:spacing w:line="360" w:lineRule="auto"/>
        <w:rPr>
          <w:rStyle w:val="FontStyle13"/>
          <w:b w:val="0"/>
          <w:i w:val="0"/>
          <w:sz w:val="28"/>
          <w:szCs w:val="28"/>
        </w:rPr>
      </w:pPr>
      <w:r w:rsidRPr="00AE4B40">
        <w:rPr>
          <w:rStyle w:val="FontStyle13"/>
          <w:b w:val="0"/>
          <w:i w:val="0"/>
          <w:sz w:val="28"/>
          <w:szCs w:val="28"/>
        </w:rPr>
        <w:t xml:space="preserve">Новая история церкви начинается </w:t>
      </w:r>
      <w:r w:rsidR="00365E7A" w:rsidRPr="00AE4B40">
        <w:rPr>
          <w:rStyle w:val="FontStyle13"/>
          <w:b w:val="0"/>
          <w:i w:val="0"/>
          <w:sz w:val="28"/>
          <w:szCs w:val="28"/>
        </w:rPr>
        <w:t>13 августа 198</w:t>
      </w:r>
      <w:r w:rsidR="00FF475C" w:rsidRPr="00AE4B40">
        <w:rPr>
          <w:rStyle w:val="FontStyle13"/>
          <w:b w:val="0"/>
          <w:i w:val="0"/>
          <w:sz w:val="28"/>
          <w:szCs w:val="28"/>
        </w:rPr>
        <w:t xml:space="preserve">9 года, когда по просьбе </w:t>
      </w:r>
      <w:r w:rsidR="00365E7A" w:rsidRPr="00AE4B40">
        <w:rPr>
          <w:rStyle w:val="FontStyle13"/>
          <w:b w:val="0"/>
          <w:i w:val="0"/>
          <w:sz w:val="28"/>
          <w:szCs w:val="28"/>
        </w:rPr>
        <w:t xml:space="preserve"> местных жителей был открыт приход Святого Никиты – Мученика. Н</w:t>
      </w:r>
      <w:r w:rsidR="002F637A">
        <w:rPr>
          <w:rStyle w:val="FontStyle13"/>
          <w:b w:val="0"/>
          <w:i w:val="0"/>
          <w:sz w:val="28"/>
          <w:szCs w:val="28"/>
        </w:rPr>
        <w:t xml:space="preserve">ачалось постепенное восстановление </w:t>
      </w:r>
      <w:r w:rsidR="00365E7A" w:rsidRPr="00AE4B40">
        <w:rPr>
          <w:rStyle w:val="FontStyle13"/>
          <w:b w:val="0"/>
          <w:i w:val="0"/>
          <w:sz w:val="28"/>
          <w:szCs w:val="28"/>
        </w:rPr>
        <w:t xml:space="preserve"> церкви, а пока все требы и служения проводились в доме настоятеля. Долгожданное событие</w:t>
      </w:r>
      <w:r w:rsidR="002F637A">
        <w:rPr>
          <w:rStyle w:val="FontStyle13"/>
          <w:b w:val="0"/>
          <w:i w:val="0"/>
          <w:sz w:val="28"/>
          <w:szCs w:val="28"/>
        </w:rPr>
        <w:t xml:space="preserve"> </w:t>
      </w:r>
      <w:r w:rsidR="00365E7A" w:rsidRPr="00AE4B40">
        <w:rPr>
          <w:rStyle w:val="FontStyle13"/>
          <w:b w:val="0"/>
          <w:i w:val="0"/>
          <w:sz w:val="28"/>
          <w:szCs w:val="28"/>
        </w:rPr>
        <w:t>-</w:t>
      </w:r>
      <w:r w:rsidR="002F637A">
        <w:rPr>
          <w:rStyle w:val="FontStyle13"/>
          <w:b w:val="0"/>
          <w:i w:val="0"/>
          <w:sz w:val="28"/>
          <w:szCs w:val="28"/>
        </w:rPr>
        <w:t xml:space="preserve"> </w:t>
      </w:r>
      <w:r w:rsidR="00365E7A" w:rsidRPr="00AE4B40">
        <w:rPr>
          <w:rStyle w:val="FontStyle13"/>
          <w:b w:val="0"/>
          <w:i w:val="0"/>
          <w:sz w:val="28"/>
          <w:szCs w:val="28"/>
        </w:rPr>
        <w:t xml:space="preserve">первая служба состоялось на Крещение Господне-19 января 1989 года. </w:t>
      </w:r>
      <w:r w:rsidR="00FF475C" w:rsidRPr="00AE4B40">
        <w:rPr>
          <w:rStyle w:val="FontStyle13"/>
          <w:b w:val="0"/>
          <w:i w:val="0"/>
          <w:sz w:val="28"/>
          <w:szCs w:val="28"/>
        </w:rPr>
        <w:t>После этого н</w:t>
      </w:r>
      <w:r w:rsidR="00365E7A" w:rsidRPr="00AE4B40">
        <w:rPr>
          <w:rStyle w:val="FontStyle13"/>
          <w:b w:val="0"/>
          <w:i w:val="0"/>
          <w:sz w:val="28"/>
          <w:szCs w:val="28"/>
        </w:rPr>
        <w:t xml:space="preserve">ачалась постепенная реставрация Храма, которая длилась несколько лет. </w:t>
      </w:r>
      <w:r w:rsidR="00FF475C" w:rsidRPr="00AE4B40">
        <w:rPr>
          <w:rStyle w:val="FontStyle13"/>
          <w:b w:val="0"/>
          <w:i w:val="0"/>
          <w:sz w:val="28"/>
          <w:szCs w:val="28"/>
        </w:rPr>
        <w:t>Сейчас церковь отреставриро</w:t>
      </w:r>
      <w:r w:rsidR="002F637A">
        <w:rPr>
          <w:rStyle w:val="FontStyle13"/>
          <w:b w:val="0"/>
          <w:i w:val="0"/>
          <w:sz w:val="28"/>
          <w:szCs w:val="28"/>
        </w:rPr>
        <w:t>вана. Её золотой купол виден из</w:t>
      </w:r>
      <w:r w:rsidR="00FF475C" w:rsidRPr="00AE4B40">
        <w:rPr>
          <w:rStyle w:val="FontStyle13"/>
          <w:b w:val="0"/>
          <w:i w:val="0"/>
          <w:sz w:val="28"/>
          <w:szCs w:val="28"/>
        </w:rPr>
        <w:t>далека.</w:t>
      </w:r>
    </w:p>
    <w:p w:rsidR="00FF475C" w:rsidRPr="00AE4B40" w:rsidRDefault="00FF475C" w:rsidP="00AE4B40">
      <w:pPr>
        <w:pStyle w:val="Style4"/>
        <w:widowControl/>
        <w:spacing w:line="360" w:lineRule="auto"/>
        <w:rPr>
          <w:rStyle w:val="FontStyle13"/>
          <w:b w:val="0"/>
          <w:i w:val="0"/>
          <w:sz w:val="28"/>
          <w:szCs w:val="28"/>
        </w:rPr>
      </w:pPr>
      <w:r w:rsidRPr="00AE4B40">
        <w:rPr>
          <w:rStyle w:val="FontStyle13"/>
          <w:b w:val="0"/>
          <w:i w:val="0"/>
          <w:sz w:val="28"/>
          <w:szCs w:val="28"/>
        </w:rPr>
        <w:t xml:space="preserve">  Купол </w:t>
      </w:r>
      <w:r w:rsidR="001712FB" w:rsidRPr="00AE4B40">
        <w:rPr>
          <w:rStyle w:val="FontStyle13"/>
          <w:b w:val="0"/>
          <w:i w:val="0"/>
          <w:sz w:val="28"/>
          <w:szCs w:val="28"/>
        </w:rPr>
        <w:t xml:space="preserve">православного </w:t>
      </w:r>
      <w:r w:rsidRPr="00AE4B40">
        <w:rPr>
          <w:rStyle w:val="FontStyle13"/>
          <w:b w:val="0"/>
          <w:i w:val="0"/>
          <w:sz w:val="28"/>
          <w:szCs w:val="28"/>
        </w:rPr>
        <w:t xml:space="preserve">храма символизирует </w:t>
      </w:r>
      <w:r w:rsidR="001712FB" w:rsidRPr="00AE4B40">
        <w:rPr>
          <w:rStyle w:val="FontStyle13"/>
          <w:b w:val="0"/>
          <w:i w:val="0"/>
          <w:sz w:val="28"/>
          <w:szCs w:val="28"/>
        </w:rPr>
        <w:t xml:space="preserve">небо. «Луковичная» форма </w:t>
      </w:r>
      <w:r w:rsidR="00810E60" w:rsidRPr="00AE4B40">
        <w:rPr>
          <w:rStyle w:val="FontStyle13"/>
          <w:b w:val="0"/>
          <w:i w:val="0"/>
          <w:sz w:val="28"/>
          <w:szCs w:val="28"/>
        </w:rPr>
        <w:t xml:space="preserve">(см. приложение 1) </w:t>
      </w:r>
      <w:r w:rsidR="001712FB" w:rsidRPr="00AE4B40">
        <w:rPr>
          <w:rStyle w:val="FontStyle13"/>
          <w:b w:val="0"/>
          <w:i w:val="0"/>
          <w:sz w:val="28"/>
          <w:szCs w:val="28"/>
        </w:rPr>
        <w:t>купола выбирается не случайно. Она напоминает заостряющееся кверху пламя, горящую свечу, которую зажигаю</w:t>
      </w:r>
      <w:r w:rsidR="002F637A">
        <w:rPr>
          <w:rStyle w:val="FontStyle13"/>
          <w:b w:val="0"/>
          <w:i w:val="0"/>
          <w:sz w:val="28"/>
          <w:szCs w:val="28"/>
        </w:rPr>
        <w:t>т</w:t>
      </w:r>
      <w:r w:rsidR="001712FB" w:rsidRPr="00AE4B40">
        <w:rPr>
          <w:rStyle w:val="FontStyle13"/>
          <w:b w:val="0"/>
          <w:i w:val="0"/>
          <w:sz w:val="28"/>
          <w:szCs w:val="28"/>
        </w:rPr>
        <w:t xml:space="preserve"> верующие во время обращения к Богу. Такая форма купола символизирует духовный подъем и стремление к совершенству. Конечно, люди не религиозные могут не согласиться с описанной трактовкой формы купола, ведь она просто не дает скапливаться снегу и влаге. По – своему они правы, поскольку красота и </w:t>
      </w:r>
      <w:r w:rsidR="001712FB" w:rsidRPr="00AE4B40">
        <w:rPr>
          <w:rStyle w:val="FontStyle13"/>
          <w:b w:val="0"/>
          <w:i w:val="0"/>
          <w:sz w:val="28"/>
          <w:szCs w:val="28"/>
        </w:rPr>
        <w:lastRenderedPageBreak/>
        <w:t>духовность всегда идут рука об руку с целесообразностью. Именно это сочетание и рождает гармонию.</w:t>
      </w:r>
    </w:p>
    <w:p w:rsidR="001712FB" w:rsidRPr="00AE4B40" w:rsidRDefault="00810E6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</w:t>
      </w:r>
      <w:r w:rsidR="001712FB" w:rsidRPr="00AE4B40">
        <w:rPr>
          <w:rFonts w:ascii="Times New Roman" w:hAnsi="Times New Roman" w:cs="Times New Roman"/>
          <w:sz w:val="28"/>
          <w:szCs w:val="28"/>
        </w:rPr>
        <w:t>Архитектурный образ храма   напоминает     вытянутый с востока  на за</w:t>
      </w:r>
      <w:r w:rsidR="004E14D1">
        <w:rPr>
          <w:rFonts w:ascii="Times New Roman" w:hAnsi="Times New Roman" w:cs="Times New Roman"/>
          <w:sz w:val="28"/>
          <w:szCs w:val="28"/>
        </w:rPr>
        <w:t>пад  «корабль».</w:t>
      </w:r>
      <w:r w:rsidR="001712FB" w:rsidRPr="00AE4B40">
        <w:rPr>
          <w:rFonts w:ascii="Times New Roman" w:hAnsi="Times New Roman" w:cs="Times New Roman"/>
          <w:sz w:val="28"/>
          <w:szCs w:val="28"/>
        </w:rPr>
        <w:t xml:space="preserve">  Такая форма  широко распространена в России.</w:t>
      </w:r>
      <w:r w:rsidR="001C3801" w:rsidRPr="001C3801">
        <w:rPr>
          <w:rFonts w:ascii="Times New Roman" w:hAnsi="Times New Roman" w:cs="Times New Roman"/>
          <w:sz w:val="28"/>
          <w:szCs w:val="28"/>
        </w:rPr>
        <w:t xml:space="preserve"> </w:t>
      </w:r>
      <w:r w:rsidR="001C3801" w:rsidRPr="00AE4B40">
        <w:rPr>
          <w:rFonts w:ascii="Times New Roman" w:hAnsi="Times New Roman" w:cs="Times New Roman"/>
          <w:sz w:val="28"/>
          <w:szCs w:val="28"/>
        </w:rPr>
        <w:t>С первого же взгляда храм производит впечатление красивого  гармоничного строения.</w:t>
      </w:r>
    </w:p>
    <w:p w:rsidR="00126688" w:rsidRPr="00AE4B40" w:rsidRDefault="00810E60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Главное святилище храма  - алтарь находится в апсиде – в полукруглом восточном выступе.  У  западного входа помещается притвор, в верхней части которого находится колокольня. </w:t>
      </w:r>
    </w:p>
    <w:p w:rsidR="00126688" w:rsidRPr="001C3801" w:rsidRDefault="00465D5B" w:rsidP="00AE4B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C1EE2">
        <w:rPr>
          <w:rFonts w:ascii="Times New Roman" w:hAnsi="Times New Roman" w:cs="Times New Roman"/>
          <w:b/>
          <w:sz w:val="28"/>
          <w:szCs w:val="28"/>
        </w:rPr>
        <w:t>.2</w:t>
      </w:r>
      <w:r w:rsidR="001C3801">
        <w:rPr>
          <w:rFonts w:ascii="Times New Roman" w:hAnsi="Times New Roman" w:cs="Times New Roman"/>
          <w:b/>
          <w:sz w:val="28"/>
          <w:szCs w:val="28"/>
        </w:rPr>
        <w:t xml:space="preserve"> Исследование пропорций притвора.</w:t>
      </w:r>
    </w:p>
    <w:p w:rsidR="00126688" w:rsidRPr="000B2D76" w:rsidRDefault="001C3801" w:rsidP="000B2D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801">
        <w:rPr>
          <w:rFonts w:ascii="Times New Roman" w:eastAsia="Calibri" w:hAnsi="Times New Roman" w:cs="Times New Roman"/>
          <w:sz w:val="28"/>
          <w:szCs w:val="28"/>
        </w:rPr>
        <w:t xml:space="preserve">Заметим, что все приводимые измерения даны в миллиметрах.                                                                     </w:t>
      </w:r>
      <w:r w:rsidR="00126688" w:rsidRPr="000B2D76">
        <w:rPr>
          <w:rFonts w:ascii="Times New Roman" w:hAnsi="Times New Roman" w:cs="Times New Roman"/>
          <w:sz w:val="28"/>
          <w:szCs w:val="28"/>
        </w:rPr>
        <w:t>Сравним высоту основной части притвора с верхней частью</w:t>
      </w:r>
      <w:r w:rsidR="00577BB5">
        <w:rPr>
          <w:rFonts w:ascii="Times New Roman" w:hAnsi="Times New Roman" w:cs="Times New Roman"/>
          <w:sz w:val="28"/>
          <w:szCs w:val="28"/>
        </w:rPr>
        <w:t xml:space="preserve"> </w:t>
      </w:r>
      <w:r w:rsidR="002F637A">
        <w:rPr>
          <w:rFonts w:ascii="Times New Roman" w:hAnsi="Times New Roman" w:cs="Times New Roman"/>
          <w:sz w:val="28"/>
          <w:szCs w:val="28"/>
        </w:rPr>
        <w:t>(см. Приложение 2)</w:t>
      </w:r>
      <w:r w:rsidR="00126688" w:rsidRPr="000B2D76">
        <w:rPr>
          <w:rFonts w:ascii="Times New Roman" w:hAnsi="Times New Roman" w:cs="Times New Roman"/>
          <w:sz w:val="28"/>
          <w:szCs w:val="28"/>
        </w:rPr>
        <w:t>. Обозначим высоту основной части притвора АВ, а верхней части ВС.  АВ=4150 ВС=2490.</w:t>
      </w:r>
    </w:p>
    <w:p w:rsidR="00126688" w:rsidRPr="00AE4B40" w:rsidRDefault="00126688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AB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AC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4150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6640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=0,625</m:t>
        </m:r>
      </m:oMath>
    </w:p>
    <w:p w:rsidR="00126688" w:rsidRPr="004E14D1" w:rsidRDefault="00126688" w:rsidP="00AE4B4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BC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AB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2490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4150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=0,6</m:t>
        </m:r>
      </m:oMath>
    </w:p>
    <w:p w:rsidR="00126688" w:rsidRDefault="00577BB5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отношения близки к «з</w:t>
      </w:r>
      <w:r w:rsidR="00126688" w:rsidRPr="00AE4B40">
        <w:rPr>
          <w:rFonts w:ascii="Times New Roman" w:hAnsi="Times New Roman" w:cs="Times New Roman"/>
          <w:sz w:val="28"/>
          <w:szCs w:val="28"/>
        </w:rPr>
        <w:t>олотой пропорции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C3801">
        <w:rPr>
          <w:rFonts w:ascii="Times New Roman" w:hAnsi="Times New Roman" w:cs="Times New Roman"/>
          <w:sz w:val="28"/>
          <w:szCs w:val="28"/>
        </w:rPr>
        <w:t xml:space="preserve"> и отличаются от неё на 4% и 3%</w:t>
      </w:r>
      <w:r w:rsidR="00126688" w:rsidRPr="00AE4B40">
        <w:rPr>
          <w:rFonts w:ascii="Times New Roman" w:hAnsi="Times New Roman" w:cs="Times New Roman"/>
          <w:sz w:val="28"/>
          <w:szCs w:val="28"/>
        </w:rPr>
        <w:t>.</w:t>
      </w:r>
    </w:p>
    <w:p w:rsidR="000A41CD" w:rsidRPr="000A41CD" w:rsidRDefault="000A41CD" w:rsidP="000A41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41CD">
        <w:rPr>
          <w:rFonts w:ascii="Times New Roman" w:eastAsia="Calibri" w:hAnsi="Times New Roman" w:cs="Times New Roman"/>
          <w:sz w:val="28"/>
          <w:szCs w:val="28"/>
        </w:rPr>
        <w:t xml:space="preserve">При исследовании пропорций западного фасада </w:t>
      </w:r>
      <w:r>
        <w:rPr>
          <w:rFonts w:ascii="Times New Roman" w:hAnsi="Times New Roman"/>
          <w:sz w:val="28"/>
          <w:szCs w:val="28"/>
        </w:rPr>
        <w:t>церкви  можно найти еще одну пропорцию, близкую к «золотому сечению»</w:t>
      </w:r>
      <w:r w:rsidRPr="000A41CD">
        <w:rPr>
          <w:rFonts w:ascii="Times New Roman" w:eastAsia="Calibri" w:hAnsi="Times New Roman" w:cs="Times New Roman"/>
          <w:sz w:val="28"/>
          <w:szCs w:val="28"/>
        </w:rPr>
        <w:t xml:space="preserve">, вычислив  отношение   высоты  притвора к ее ширине: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6640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rFonts w:ascii="Times New Roman" w:hAnsi="Times New Roman"/>
          <w:sz w:val="28"/>
          <w:szCs w:val="28"/>
        </w:rPr>
        <w:t>≈ 0,602</w:t>
      </w:r>
      <w:r w:rsidRPr="000A41CD">
        <w:rPr>
          <w:rFonts w:ascii="Times New Roman" w:eastAsia="Calibri" w:hAnsi="Times New Roman" w:cs="Times New Roman"/>
          <w:sz w:val="28"/>
          <w:szCs w:val="28"/>
        </w:rPr>
        <w:t xml:space="preserve"> ≈ φ.</w:t>
      </w:r>
    </w:p>
    <w:p w:rsidR="000A41CD" w:rsidRPr="00AE4B40" w:rsidRDefault="000A41CD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6688" w:rsidRPr="001C3801" w:rsidRDefault="00465D5B" w:rsidP="00AE4B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C3801" w:rsidRPr="001C3801">
        <w:rPr>
          <w:rFonts w:ascii="Times New Roman" w:hAnsi="Times New Roman" w:cs="Times New Roman"/>
          <w:b/>
          <w:sz w:val="28"/>
          <w:szCs w:val="28"/>
        </w:rPr>
        <w:t>.3</w:t>
      </w:r>
      <w:r w:rsidR="000B2D76" w:rsidRPr="001C3801">
        <w:rPr>
          <w:rFonts w:ascii="Times New Roman" w:hAnsi="Times New Roman" w:cs="Times New Roman"/>
          <w:b/>
          <w:sz w:val="28"/>
          <w:szCs w:val="28"/>
        </w:rPr>
        <w:t>.</w:t>
      </w:r>
      <w:r w:rsidR="00CE5ACA">
        <w:rPr>
          <w:rFonts w:ascii="Times New Roman" w:hAnsi="Times New Roman" w:cs="Times New Roman"/>
          <w:b/>
          <w:sz w:val="28"/>
          <w:szCs w:val="28"/>
        </w:rPr>
        <w:t>Исследование пропорций к</w:t>
      </w:r>
      <w:r w:rsidR="00E62B31">
        <w:rPr>
          <w:rFonts w:ascii="Times New Roman" w:hAnsi="Times New Roman" w:cs="Times New Roman"/>
          <w:b/>
          <w:sz w:val="28"/>
          <w:szCs w:val="28"/>
        </w:rPr>
        <w:t>олокольни</w:t>
      </w:r>
      <w:r w:rsidR="00126688" w:rsidRPr="001C3801">
        <w:rPr>
          <w:rFonts w:ascii="Times New Roman" w:hAnsi="Times New Roman" w:cs="Times New Roman"/>
          <w:b/>
          <w:sz w:val="28"/>
          <w:szCs w:val="28"/>
        </w:rPr>
        <w:t>.</w:t>
      </w:r>
    </w:p>
    <w:p w:rsidR="00126688" w:rsidRPr="00AE4B40" w:rsidRDefault="005A632D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6688" w:rsidRPr="00AE4B40">
        <w:rPr>
          <w:rFonts w:ascii="Times New Roman" w:hAnsi="Times New Roman" w:cs="Times New Roman"/>
          <w:sz w:val="28"/>
          <w:szCs w:val="28"/>
        </w:rPr>
        <w:t>Рассмотрим глав</w:t>
      </w:r>
      <w:r w:rsidR="004E14D1">
        <w:rPr>
          <w:rFonts w:ascii="Times New Roman" w:hAnsi="Times New Roman" w:cs="Times New Roman"/>
          <w:sz w:val="28"/>
          <w:szCs w:val="28"/>
        </w:rPr>
        <w:t>н</w:t>
      </w:r>
      <w:r w:rsidR="00126688" w:rsidRPr="00AE4B40">
        <w:rPr>
          <w:rFonts w:ascii="Times New Roman" w:hAnsi="Times New Roman" w:cs="Times New Roman"/>
          <w:sz w:val="28"/>
          <w:szCs w:val="28"/>
        </w:rPr>
        <w:t>ы</w:t>
      </w:r>
      <w:r w:rsidR="004E14D1">
        <w:rPr>
          <w:rFonts w:ascii="Times New Roman" w:hAnsi="Times New Roman" w:cs="Times New Roman"/>
          <w:sz w:val="28"/>
          <w:szCs w:val="28"/>
        </w:rPr>
        <w:t>е</w:t>
      </w:r>
      <w:r w:rsidR="00126688" w:rsidRPr="00AE4B40">
        <w:rPr>
          <w:rFonts w:ascii="Times New Roman" w:hAnsi="Times New Roman" w:cs="Times New Roman"/>
          <w:sz w:val="28"/>
          <w:szCs w:val="28"/>
        </w:rPr>
        <w:t xml:space="preserve"> вертикали колокольни, определяющие её силуэт. Взгляд на колокольню с южной сторон</w:t>
      </w:r>
      <w:r w:rsidR="002F637A">
        <w:rPr>
          <w:rFonts w:ascii="Times New Roman" w:hAnsi="Times New Roman" w:cs="Times New Roman"/>
          <w:sz w:val="28"/>
          <w:szCs w:val="28"/>
        </w:rPr>
        <w:t xml:space="preserve">ы </w:t>
      </w:r>
      <w:r w:rsidR="00126688" w:rsidRPr="00AE4B40">
        <w:rPr>
          <w:rFonts w:ascii="Times New Roman" w:hAnsi="Times New Roman" w:cs="Times New Roman"/>
          <w:sz w:val="28"/>
          <w:szCs w:val="28"/>
        </w:rPr>
        <w:t xml:space="preserve"> позволяет проследить её деление на основные части</w:t>
      </w:r>
      <w:r w:rsidR="002F637A">
        <w:rPr>
          <w:rFonts w:ascii="Times New Roman" w:hAnsi="Times New Roman" w:cs="Times New Roman"/>
          <w:sz w:val="28"/>
          <w:szCs w:val="28"/>
        </w:rPr>
        <w:t xml:space="preserve"> (см. Приложение 3</w:t>
      </w:r>
      <w:r w:rsidR="001C3801">
        <w:rPr>
          <w:rFonts w:ascii="Times New Roman" w:hAnsi="Times New Roman" w:cs="Times New Roman"/>
          <w:sz w:val="28"/>
          <w:szCs w:val="28"/>
        </w:rPr>
        <w:t>)</w:t>
      </w:r>
      <w:r w:rsidR="00126688" w:rsidRPr="00AE4B40">
        <w:rPr>
          <w:rFonts w:ascii="Times New Roman" w:hAnsi="Times New Roman" w:cs="Times New Roman"/>
          <w:sz w:val="28"/>
          <w:szCs w:val="28"/>
        </w:rPr>
        <w:t>.</w:t>
      </w:r>
    </w:p>
    <w:p w:rsidR="00126688" w:rsidRPr="000B2D76" w:rsidRDefault="005A632D" w:rsidP="000B2D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26688" w:rsidRPr="000B2D76">
        <w:rPr>
          <w:rFonts w:ascii="Times New Roman" w:hAnsi="Times New Roman" w:cs="Times New Roman"/>
          <w:sz w:val="28"/>
          <w:szCs w:val="28"/>
        </w:rPr>
        <w:t>Фасад нижней части колокольни – прямоугольник,  разделённый поясом карниза.</w:t>
      </w:r>
    </w:p>
    <w:p w:rsidR="00126688" w:rsidRPr="00AE4B40" w:rsidRDefault="00126688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>Высоту до карниза  обозначим АВ, а всю высоту нижней части  АС. АС= 11</w:t>
      </w:r>
      <w:r w:rsidRPr="00773F95">
        <w:rPr>
          <w:rFonts w:ascii="Times New Roman" w:hAnsi="Times New Roman" w:cs="Times New Roman"/>
          <w:sz w:val="28"/>
          <w:szCs w:val="28"/>
        </w:rPr>
        <w:t>1</w:t>
      </w:r>
      <w:r w:rsidR="001C3801">
        <w:rPr>
          <w:rFonts w:ascii="Times New Roman" w:hAnsi="Times New Roman" w:cs="Times New Roman"/>
          <w:sz w:val="28"/>
          <w:szCs w:val="28"/>
        </w:rPr>
        <w:t>00, АВ= 6900</w:t>
      </w:r>
      <w:r w:rsidRPr="00AE4B40">
        <w:rPr>
          <w:rFonts w:ascii="Times New Roman" w:hAnsi="Times New Roman" w:cs="Times New Roman"/>
          <w:sz w:val="28"/>
          <w:szCs w:val="28"/>
        </w:rPr>
        <w:t>.</w:t>
      </w:r>
    </w:p>
    <w:p w:rsidR="00126688" w:rsidRPr="00AE4B40" w:rsidRDefault="00126688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B40">
        <w:rPr>
          <w:rFonts w:ascii="Times New Roman" w:hAnsi="Times New Roman" w:cs="Times New Roman"/>
          <w:sz w:val="28"/>
          <w:szCs w:val="28"/>
        </w:rPr>
        <w:t xml:space="preserve">Найдём отношение АВ </w:t>
      </w:r>
      <w:proofErr w:type="gramStart"/>
      <w:r w:rsidRPr="00AE4B4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E4B40">
        <w:rPr>
          <w:rFonts w:ascii="Times New Roman" w:hAnsi="Times New Roman" w:cs="Times New Roman"/>
          <w:sz w:val="28"/>
          <w:szCs w:val="28"/>
        </w:rPr>
        <w:t xml:space="preserve"> АС.</w:t>
      </w:r>
    </w:p>
    <w:p w:rsidR="00126688" w:rsidRPr="00AE4B40" w:rsidRDefault="008112D9" w:rsidP="00AE4B4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8"/>
                  <w:lang w:val="en-US"/>
                </w:rPr>
                <m:t>AB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8"/>
                </w:rPr>
                <m:t>AC</m:t>
              </m:r>
            </m:den>
          </m:f>
          <m:r>
            <w:rPr>
              <w:rFonts w:ascii="Cambria Math" w:hAnsi="Cambria Math" w:cs="Times New Roman"/>
              <w:sz w:val="24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8"/>
                </w:rPr>
                <m:t>6900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8"/>
                </w:rPr>
                <m:t>11100</m:t>
              </m:r>
            </m:den>
          </m:f>
          <m:r>
            <w:rPr>
              <w:rFonts w:ascii="Cambria Math" w:hAnsi="Cambria Math" w:cs="Times New Roman"/>
              <w:sz w:val="24"/>
              <w:szCs w:val="28"/>
              <w:lang w:val="en-US"/>
            </w:rPr>
            <m:t>≈0</m:t>
          </m:r>
          <m:r>
            <w:rPr>
              <w:rFonts w:ascii="Cambria Math" w:hAnsi="Cambria Math" w:cs="Times New Roman"/>
              <w:sz w:val="24"/>
              <w:szCs w:val="28"/>
            </w:rPr>
            <m:t xml:space="preserve">,6 </m:t>
          </m:r>
        </m:oMath>
      </m:oMathPara>
    </w:p>
    <w:p w:rsidR="00126688" w:rsidRPr="00AE4B40" w:rsidRDefault="008112D9" w:rsidP="00AE4B4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8"/>
                  <w:lang w:val="en-US"/>
                </w:rPr>
                <m:t>BC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8"/>
                </w:rPr>
                <m:t>AB</m:t>
              </m:r>
            </m:den>
          </m:f>
          <m:r>
            <w:rPr>
              <w:rFonts w:ascii="Cambria Math" w:hAnsi="Cambria Math" w:cs="Times New Roman"/>
              <w:sz w:val="24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8"/>
                </w:rPr>
                <m:t>4200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8"/>
                </w:rPr>
                <m:t>6900</m:t>
              </m:r>
            </m:den>
          </m:f>
          <m:r>
            <w:rPr>
              <w:rFonts w:ascii="Cambria Math" w:hAnsi="Cambria Math" w:cs="Times New Roman"/>
              <w:sz w:val="24"/>
              <w:szCs w:val="28"/>
            </w:rPr>
            <m:t>≈0,6</m:t>
          </m:r>
        </m:oMath>
      </m:oMathPara>
    </w:p>
    <w:p w:rsidR="00A845EF" w:rsidRPr="00AE4B40" w:rsidRDefault="000A41CD" w:rsidP="00A845EF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</w:t>
      </w:r>
      <w:r w:rsidR="002F637A">
        <w:rPr>
          <w:rFonts w:ascii="Times New Roman" w:hAnsi="Times New Roman" w:cs="Times New Roman"/>
          <w:sz w:val="28"/>
          <w:szCs w:val="28"/>
        </w:rPr>
        <w:t xml:space="preserve"> часть колокольни</w:t>
      </w:r>
      <w:r w:rsidR="00126688" w:rsidRPr="00AE4B40">
        <w:rPr>
          <w:rFonts w:ascii="Times New Roman" w:hAnsi="Times New Roman" w:cs="Times New Roman"/>
          <w:sz w:val="28"/>
          <w:szCs w:val="28"/>
        </w:rPr>
        <w:t>, высота которой около 7 метров поделена  на 3 примерно равные части</w:t>
      </w:r>
      <w:r w:rsidR="00A845EF">
        <w:rPr>
          <w:rFonts w:ascii="Times New Roman" w:hAnsi="Times New Roman" w:cs="Times New Roman"/>
          <w:sz w:val="28"/>
          <w:szCs w:val="28"/>
        </w:rPr>
        <w:t xml:space="preserve">: 2600, 2400, 1800.Здесь мы также можем наблюдать </w:t>
      </w:r>
    </w:p>
    <w:p w:rsidR="00CE5ACA" w:rsidRDefault="00A845EF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пропорцию близкую к </w:t>
      </w:r>
      <w:r w:rsidR="00CE5AC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золотой</w:t>
      </w:r>
      <w:r w:rsidR="00CE5A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E5ACA" w:rsidRPr="00A845EF" w:rsidRDefault="00CE5ACA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5EF" w:rsidRPr="00AE4B40" w:rsidRDefault="00CE5ACA" w:rsidP="00A845EF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4200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6800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≈</m:t>
        </m:r>
        <m:r>
          <w:rPr>
            <w:rFonts w:ascii="Cambria Math" w:hAnsi="Times New Roman" w:cs="Times New Roman"/>
            <w:sz w:val="28"/>
            <w:szCs w:val="28"/>
          </w:rPr>
          <m:t>0,617</m:t>
        </m:r>
      </m:oMath>
      <w:r w:rsidR="00A845EF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="00A845E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2600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4200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≈</m:t>
        </m:r>
        <m:r>
          <w:rPr>
            <w:rFonts w:ascii="Cambria Math" w:hAnsi="Times New Roman" w:cs="Times New Roman"/>
            <w:sz w:val="28"/>
            <w:szCs w:val="28"/>
          </w:rPr>
          <m:t>0,619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  </m:t>
        </m:r>
      </m:oMath>
    </w:p>
    <w:p w:rsidR="00A845EF" w:rsidRDefault="00A845EF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6688" w:rsidRPr="00AE4B40" w:rsidRDefault="00A845EF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688" w:rsidRPr="00AE4B40">
        <w:rPr>
          <w:rFonts w:ascii="Times New Roman" w:hAnsi="Times New Roman" w:cs="Times New Roman"/>
          <w:sz w:val="28"/>
          <w:szCs w:val="28"/>
        </w:rPr>
        <w:t xml:space="preserve"> Венчает колокольню, восьмигранный  шатёр и купол луковичной формы.</w:t>
      </w:r>
    </w:p>
    <w:p w:rsidR="00126688" w:rsidRPr="00AE4B40" w:rsidRDefault="000A41CD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средней</w:t>
      </w:r>
      <w:r w:rsidR="00126688" w:rsidRPr="00AE4B40">
        <w:rPr>
          <w:rFonts w:ascii="Times New Roman" w:hAnsi="Times New Roman" w:cs="Times New Roman"/>
          <w:sz w:val="28"/>
          <w:szCs w:val="28"/>
        </w:rPr>
        <w:t xml:space="preserve"> части колокольни к её нижней части. </w:t>
      </w:r>
    </w:p>
    <w:p w:rsidR="00A845EF" w:rsidRDefault="00A845EF" w:rsidP="00AE4B4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6800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11100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≈0,613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0A41CD" w:rsidRDefault="000A41CD" w:rsidP="00AE4B4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Заметим, что  пропорции нижней</w:t>
      </w:r>
      <w:r w:rsidRPr="000A41CD">
        <w:rPr>
          <w:rFonts w:ascii="Times New Roman" w:eastAsia="Calibri" w:hAnsi="Times New Roman" w:cs="Times New Roman"/>
          <w:sz w:val="28"/>
          <w:szCs w:val="28"/>
        </w:rPr>
        <w:t xml:space="preserve"> и средней частей колокольни совпадают</w:t>
      </w:r>
      <w:r>
        <w:rPr>
          <w:rFonts w:ascii="Times New Roman" w:hAnsi="Times New Roman"/>
          <w:sz w:val="28"/>
          <w:szCs w:val="28"/>
        </w:rPr>
        <w:t>.</w:t>
      </w:r>
    </w:p>
    <w:p w:rsidR="00577BB5" w:rsidRPr="00577BB5" w:rsidRDefault="00E62B31" w:rsidP="00E62B31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62B31">
        <w:rPr>
          <w:rFonts w:ascii="Times New Roman" w:eastAsia="Calibri" w:hAnsi="Times New Roman" w:cs="Times New Roman"/>
          <w:sz w:val="28"/>
          <w:szCs w:val="28"/>
        </w:rPr>
        <w:t>Как видим, в главной верти</w:t>
      </w:r>
      <w:r>
        <w:rPr>
          <w:rFonts w:ascii="Times New Roman" w:hAnsi="Times New Roman"/>
          <w:sz w:val="28"/>
          <w:szCs w:val="28"/>
        </w:rPr>
        <w:t>кали колокольни, описывающей её</w:t>
      </w:r>
      <w:r w:rsidRPr="00E62B31">
        <w:rPr>
          <w:rFonts w:ascii="Times New Roman" w:eastAsia="Calibri" w:hAnsi="Times New Roman" w:cs="Times New Roman"/>
          <w:sz w:val="28"/>
          <w:szCs w:val="28"/>
        </w:rPr>
        <w:t xml:space="preserve"> силуэт, заложена система пропорций, </w:t>
      </w:r>
      <w:r>
        <w:rPr>
          <w:rFonts w:ascii="Times New Roman" w:hAnsi="Times New Roman"/>
          <w:sz w:val="28"/>
          <w:szCs w:val="28"/>
        </w:rPr>
        <w:t>близких к «золотому сечению»</w:t>
      </w:r>
      <w:r w:rsidRPr="00E62B3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E362A" w:rsidRDefault="00E62B31" w:rsidP="009E36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62B31">
        <w:rPr>
          <w:rFonts w:ascii="Times New Roman" w:eastAsia="Calibri" w:hAnsi="Times New Roman" w:cs="Times New Roman"/>
          <w:sz w:val="28"/>
          <w:szCs w:val="28"/>
        </w:rPr>
        <w:t xml:space="preserve">Главная часть храмовой постройки  - «куб». В центре его верхней грани расположен  восьмигранный барабан. Венчает храмовую часть глава, </w:t>
      </w:r>
      <w:r>
        <w:rPr>
          <w:rFonts w:ascii="Times New Roman" w:hAnsi="Times New Roman"/>
          <w:sz w:val="28"/>
          <w:szCs w:val="28"/>
        </w:rPr>
        <w:t xml:space="preserve">шатровой формы, </w:t>
      </w:r>
      <w:r w:rsidRPr="00E62B31">
        <w:rPr>
          <w:rFonts w:ascii="Times New Roman" w:eastAsia="Calibri" w:hAnsi="Times New Roman" w:cs="Times New Roman"/>
          <w:sz w:val="28"/>
          <w:szCs w:val="28"/>
        </w:rPr>
        <w:t>которая находится на барабане</w:t>
      </w:r>
      <w:r w:rsidRPr="00487F80">
        <w:rPr>
          <w:rFonts w:ascii="Times New Roman" w:hAnsi="Times New Roman"/>
          <w:sz w:val="28"/>
          <w:szCs w:val="28"/>
        </w:rPr>
        <w:t>.</w:t>
      </w:r>
      <w:r w:rsidR="00487F80" w:rsidRPr="00487F80">
        <w:rPr>
          <w:rFonts w:ascii="Times New Roman" w:hAnsi="Times New Roman"/>
        </w:rPr>
        <w:t xml:space="preserve"> </w:t>
      </w:r>
      <w:r w:rsidR="000F5E36">
        <w:rPr>
          <w:rFonts w:ascii="Times New Roman" w:hAnsi="Times New Roman"/>
          <w:sz w:val="28"/>
          <w:szCs w:val="28"/>
        </w:rPr>
        <w:t xml:space="preserve">Украшают церковь </w:t>
      </w:r>
      <w:r w:rsidR="000F5E36">
        <w:rPr>
          <w:rFonts w:ascii="Times New Roman" w:hAnsi="Times New Roman"/>
          <w:sz w:val="28"/>
          <w:szCs w:val="28"/>
        </w:rPr>
        <w:lastRenderedPageBreak/>
        <w:t>арочные окна (см. Приложение</w:t>
      </w:r>
      <w:proofErr w:type="gramStart"/>
      <w:r w:rsidR="000F5E3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6E2848">
        <w:rPr>
          <w:rFonts w:ascii="Times New Roman" w:hAnsi="Times New Roman"/>
          <w:sz w:val="28"/>
          <w:szCs w:val="28"/>
        </w:rPr>
        <w:t>, в пропорцию которых заложена иррациональность</w:t>
      </w:r>
      <w:r w:rsidR="000F5E36">
        <w:rPr>
          <w:rFonts w:ascii="Times New Roman" w:hAnsi="Times New Roman"/>
          <w:sz w:val="28"/>
          <w:szCs w:val="28"/>
        </w:rPr>
        <w:t>.</w:t>
      </w:r>
      <w:r w:rsidR="006E2848">
        <w:rPr>
          <w:rFonts w:ascii="Times New Roman" w:hAnsi="Times New Roman"/>
          <w:sz w:val="28"/>
          <w:szCs w:val="28"/>
        </w:rPr>
        <w:t xml:space="preserve"> Если ширину арки принять за 1, то </w:t>
      </w:r>
      <w:r w:rsidR="009E362A">
        <w:rPr>
          <w:rFonts w:ascii="Times New Roman" w:hAnsi="Times New Roman"/>
          <w:sz w:val="28"/>
          <w:szCs w:val="28"/>
        </w:rPr>
        <w:t xml:space="preserve">её </w:t>
      </w:r>
      <w:r w:rsidR="006E2848">
        <w:rPr>
          <w:rFonts w:ascii="Times New Roman" w:hAnsi="Times New Roman"/>
          <w:sz w:val="28"/>
          <w:szCs w:val="28"/>
        </w:rPr>
        <w:t>высота ра</w:t>
      </w:r>
      <w:r w:rsidR="009E362A">
        <w:rPr>
          <w:rFonts w:ascii="Times New Roman" w:hAnsi="Times New Roman"/>
          <w:sz w:val="28"/>
          <w:szCs w:val="28"/>
        </w:rPr>
        <w:t xml:space="preserve">вна  </w:t>
      </w:r>
    </w:p>
    <w:p w:rsidR="000F5E36" w:rsidRDefault="006E2848" w:rsidP="009E362A">
      <w:pPr>
        <w:spacing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1,5+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E515C2" w:rsidRPr="00E515C2" w:rsidRDefault="005A632D" w:rsidP="00E515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65D5B">
        <w:rPr>
          <w:rFonts w:ascii="Times New Roman" w:hAnsi="Times New Roman" w:cs="Times New Roman"/>
          <w:b/>
          <w:sz w:val="28"/>
          <w:szCs w:val="28"/>
        </w:rPr>
        <w:t>4</w:t>
      </w:r>
      <w:r w:rsidR="000C1EE2">
        <w:rPr>
          <w:rFonts w:ascii="Times New Roman" w:hAnsi="Times New Roman" w:cs="Times New Roman"/>
          <w:b/>
          <w:sz w:val="28"/>
          <w:szCs w:val="28"/>
        </w:rPr>
        <w:t xml:space="preserve">.4 </w:t>
      </w:r>
      <w:r w:rsidR="00E515C2" w:rsidRPr="00E515C2">
        <w:rPr>
          <w:rFonts w:ascii="Times New Roman" w:hAnsi="Times New Roman" w:cs="Times New Roman"/>
          <w:b/>
          <w:sz w:val="28"/>
          <w:szCs w:val="28"/>
        </w:rPr>
        <w:t>Исследование математического каркаса храма Святого праведного Фёдора  Ушакова на набережной Красноармейского района.</w:t>
      </w:r>
    </w:p>
    <w:p w:rsidR="00E515C2" w:rsidRPr="00E515C2" w:rsidRDefault="007E6B44" w:rsidP="00E51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15C2" w:rsidRPr="00E515C2">
        <w:rPr>
          <w:rFonts w:ascii="Times New Roman" w:hAnsi="Times New Roman" w:cs="Times New Roman"/>
          <w:sz w:val="28"/>
          <w:szCs w:val="28"/>
        </w:rPr>
        <w:t xml:space="preserve">Храм Святого праведного Федора  Ушакова принадлежит Московскому Патриархату и Волгоградской Епархии. </w:t>
      </w:r>
      <w:proofErr w:type="gramStart"/>
      <w:r w:rsidR="00E515C2" w:rsidRPr="00E515C2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="00E515C2" w:rsidRPr="00E515C2">
        <w:rPr>
          <w:rFonts w:ascii="Times New Roman" w:hAnsi="Times New Roman" w:cs="Times New Roman"/>
          <w:sz w:val="28"/>
          <w:szCs w:val="28"/>
        </w:rPr>
        <w:t xml:space="preserve"> в 2011 году в честь памяти </w:t>
      </w:r>
      <w:proofErr w:type="spellStart"/>
      <w:r w:rsidR="00E515C2" w:rsidRPr="00E515C2"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 w:rsidR="00E515C2" w:rsidRPr="00E515C2">
        <w:rPr>
          <w:rFonts w:ascii="Times New Roman" w:hAnsi="Times New Roman" w:cs="Times New Roman"/>
          <w:sz w:val="28"/>
          <w:szCs w:val="28"/>
        </w:rPr>
        <w:t xml:space="preserve"> канала.</w:t>
      </w:r>
    </w:p>
    <w:p w:rsidR="005A632D" w:rsidRDefault="00E515C2" w:rsidP="00E515C2">
      <w:pPr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>Храм имеет крестово-купольное строение</w:t>
      </w:r>
      <w:proofErr w:type="gramStart"/>
      <w:r w:rsidRPr="00E515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515C2">
        <w:rPr>
          <w:rFonts w:ascii="Times New Roman" w:hAnsi="Times New Roman" w:cs="Times New Roman"/>
          <w:sz w:val="28"/>
          <w:szCs w:val="28"/>
        </w:rPr>
        <w:t xml:space="preserve"> Основа храма  - прямоугольный параллелепипед (его основание – квадрат). (</w:t>
      </w:r>
      <w:r w:rsidR="005A632D">
        <w:rPr>
          <w:rFonts w:ascii="Times New Roman" w:hAnsi="Times New Roman" w:cs="Times New Roman"/>
          <w:sz w:val="28"/>
          <w:szCs w:val="28"/>
        </w:rPr>
        <w:t xml:space="preserve">см. </w:t>
      </w:r>
      <w:r w:rsidRPr="00E515C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0465D">
        <w:rPr>
          <w:rFonts w:ascii="Times New Roman" w:hAnsi="Times New Roman" w:cs="Times New Roman"/>
          <w:sz w:val="28"/>
          <w:szCs w:val="28"/>
        </w:rPr>
        <w:t>5</w:t>
      </w:r>
      <w:r w:rsidRPr="00E515C2">
        <w:rPr>
          <w:rFonts w:ascii="Times New Roman" w:hAnsi="Times New Roman" w:cs="Times New Roman"/>
          <w:sz w:val="28"/>
          <w:szCs w:val="28"/>
        </w:rPr>
        <w:t xml:space="preserve">). </w:t>
      </w:r>
      <w:r w:rsidR="007E6B44">
        <w:rPr>
          <w:rFonts w:ascii="Times New Roman" w:hAnsi="Times New Roman" w:cs="Times New Roman"/>
          <w:sz w:val="28"/>
          <w:szCs w:val="28"/>
        </w:rPr>
        <w:t>Сторона квадрата равна 5430.</w:t>
      </w:r>
      <w:r w:rsidR="007E6B44" w:rsidRPr="007E6B44">
        <w:rPr>
          <w:rFonts w:ascii="Times New Roman" w:hAnsi="Times New Roman" w:cs="Times New Roman"/>
          <w:sz w:val="28"/>
          <w:szCs w:val="28"/>
        </w:rPr>
        <w:t xml:space="preserve"> </w:t>
      </w:r>
      <w:r w:rsidR="007E6B44">
        <w:rPr>
          <w:rFonts w:ascii="Times New Roman" w:hAnsi="Times New Roman" w:cs="Times New Roman"/>
          <w:sz w:val="28"/>
          <w:szCs w:val="28"/>
        </w:rPr>
        <w:t xml:space="preserve">Крестообразная форма </w:t>
      </w:r>
      <w:r w:rsidR="005A632D">
        <w:rPr>
          <w:rFonts w:ascii="Times New Roman" w:hAnsi="Times New Roman" w:cs="Times New Roman"/>
          <w:sz w:val="28"/>
          <w:szCs w:val="28"/>
        </w:rPr>
        <w:t xml:space="preserve">храма </w:t>
      </w:r>
      <w:r w:rsidR="007E6B44">
        <w:rPr>
          <w:rFonts w:ascii="Times New Roman" w:hAnsi="Times New Roman" w:cs="Times New Roman"/>
          <w:sz w:val="28"/>
          <w:szCs w:val="28"/>
        </w:rPr>
        <w:t xml:space="preserve">символизирует крест Христов, через который верующие получили спасение. Храм разделяется на три основные части: притвор, средняя часть и алтарь. </w:t>
      </w:r>
      <w:r w:rsidRPr="00E515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5C2" w:rsidRPr="00E515C2" w:rsidRDefault="005A632D" w:rsidP="00E51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15C2" w:rsidRPr="00E515C2">
        <w:rPr>
          <w:rFonts w:ascii="Times New Roman" w:hAnsi="Times New Roman" w:cs="Times New Roman"/>
          <w:sz w:val="28"/>
          <w:szCs w:val="28"/>
        </w:rPr>
        <w:t>Высоту храма определили экспериментальным путём (Приложение 6, лист 1, лист 2).</w:t>
      </w:r>
    </w:p>
    <w:p w:rsidR="00E515C2" w:rsidRDefault="00E515C2" w:rsidP="00E515C2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>Определили высоту основной части храма</w:t>
      </w:r>
      <w:r w:rsidR="00E86FA2">
        <w:rPr>
          <w:rFonts w:ascii="Times New Roman" w:hAnsi="Times New Roman" w:cs="Times New Roman"/>
          <w:sz w:val="28"/>
          <w:szCs w:val="28"/>
        </w:rPr>
        <w:t xml:space="preserve"> и обозначим её АВ</w:t>
      </w:r>
      <w:r w:rsidRPr="00E515C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515C2" w:rsidRPr="00E515C2" w:rsidRDefault="00E515C2" w:rsidP="00E515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E515C2">
        <w:rPr>
          <w:rFonts w:ascii="Times New Roman" w:hAnsi="Times New Roman" w:cs="Times New Roman"/>
          <w:sz w:val="28"/>
          <w:szCs w:val="28"/>
        </w:rPr>
        <w:t>10100</w:t>
      </w:r>
      <w:r w:rsidRPr="00773F95">
        <w:rPr>
          <w:rFonts w:ascii="Times New Roman" w:hAnsi="Times New Roman" w:cs="Times New Roman"/>
          <w:sz w:val="28"/>
          <w:szCs w:val="28"/>
        </w:rPr>
        <w:t>:25302</w:t>
      </w:r>
      <m:oMath>
        <m:r>
          <w:rPr>
            <w:rFonts w:ascii="Cambria Math" w:hAnsi="Times New Roman" w:cs="Times New Roman"/>
            <w:sz w:val="28"/>
            <w:szCs w:val="28"/>
          </w:rPr>
          <m:t>≈</m:t>
        </m:r>
        <m:r>
          <w:rPr>
            <w:rFonts w:ascii="Cambria Math" w:hAnsi="Times New Roman" w:cs="Times New Roman"/>
            <w:sz w:val="28"/>
            <w:szCs w:val="28"/>
          </w:rPr>
          <m:t>3,99</m:t>
        </m:r>
      </m:oMath>
    </w:p>
    <w:p w:rsidR="00E515C2" w:rsidRDefault="00E515C2" w:rsidP="00E515C2">
      <w:pPr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515C2">
        <w:rPr>
          <w:rFonts w:ascii="Times New Roman" w:hAnsi="Times New Roman" w:cs="Times New Roman"/>
          <w:sz w:val="28"/>
          <w:szCs w:val="28"/>
        </w:rPr>
        <w:t xml:space="preserve"> </w:t>
      </w:r>
      <w:r w:rsidR="00E86FA2">
        <w:rPr>
          <w:rFonts w:ascii="Times New Roman" w:hAnsi="Times New Roman" w:cs="Times New Roman"/>
          <w:sz w:val="28"/>
          <w:szCs w:val="28"/>
        </w:rPr>
        <w:t xml:space="preserve">АВ = </w:t>
      </w:r>
      <w:r w:rsidRPr="00E515C2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</w:rPr>
          <m:t>1740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3,99</m:t>
        </m:r>
        <m:r>
          <w:rPr>
            <w:rFonts w:ascii="Cambria Math" w:hAnsi="Times New Roman" w:cs="Times New Roman"/>
            <w:sz w:val="28"/>
            <w:szCs w:val="28"/>
          </w:rPr>
          <m:t>≈</m:t>
        </m:r>
        <m:r>
          <w:rPr>
            <w:rFonts w:ascii="Cambria Math" w:hAnsi="Times New Roman" w:cs="Times New Roman"/>
            <w:sz w:val="28"/>
            <w:szCs w:val="28"/>
          </w:rPr>
          <m:t>6940</m:t>
        </m:r>
      </m:oMath>
      <w:r w:rsidRPr="00E515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32D" w:rsidRDefault="005A632D" w:rsidP="00E51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Найдем отношение сторон прямоугольника, в который вписывается основная часть храма:              </w:t>
      </w:r>
    </w:p>
    <w:p w:rsidR="005A632D" w:rsidRDefault="005A632D" w:rsidP="00E515C2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5430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9990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≈0,54</m:t>
        </m:r>
      </m:oMath>
    </w:p>
    <w:p w:rsidR="005A632D" w:rsidRPr="00E515C2" w:rsidRDefault="005A632D" w:rsidP="00E51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Это величина ещё не раз встретится в пропорциях храма.</w:t>
      </w:r>
    </w:p>
    <w:p w:rsidR="00E515C2" w:rsidRDefault="00E515C2" w:rsidP="00E515C2">
      <w:pPr>
        <w:pStyle w:val="a3"/>
        <w:numPr>
          <w:ilvl w:val="0"/>
          <w:numId w:val="20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>Определили высоту храма с куполом</w:t>
      </w:r>
      <w:r w:rsidR="00E86FA2">
        <w:rPr>
          <w:rFonts w:ascii="Times New Roman" w:hAnsi="Times New Roman" w:cs="Times New Roman"/>
          <w:sz w:val="28"/>
          <w:szCs w:val="28"/>
        </w:rPr>
        <w:t xml:space="preserve"> и обозначим её АС</w:t>
      </w:r>
      <w:r w:rsidRPr="00E515C2">
        <w:rPr>
          <w:rFonts w:ascii="Times New Roman" w:hAnsi="Times New Roman" w:cs="Times New Roman"/>
          <w:sz w:val="28"/>
          <w:szCs w:val="28"/>
        </w:rPr>
        <w:t xml:space="preserve">:          </w:t>
      </w:r>
    </w:p>
    <w:p w:rsidR="00E515C2" w:rsidRPr="00E515C2" w:rsidRDefault="00E515C2" w:rsidP="00E515C2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515C2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</w:rPr>
          <m:t>10100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:</m:t>
        </m:r>
        <m:r>
          <w:rPr>
            <w:rFonts w:ascii="Cambria Math" w:hAnsi="Times New Roman" w:cs="Times New Roman"/>
            <w:sz w:val="28"/>
            <w:szCs w:val="28"/>
          </w:rPr>
          <m:t>1760</m:t>
        </m:r>
        <m:r>
          <w:rPr>
            <w:rFonts w:ascii="Cambria Math" w:hAnsi="Times New Roman" w:cs="Times New Roman"/>
            <w:sz w:val="28"/>
            <w:szCs w:val="28"/>
          </w:rPr>
          <m:t>≈</m:t>
        </m:r>
        <m:r>
          <w:rPr>
            <w:rFonts w:ascii="Cambria Math" w:hAnsi="Times New Roman" w:cs="Times New Roman"/>
            <w:sz w:val="28"/>
            <w:szCs w:val="28"/>
          </w:rPr>
          <m:t>5,74</m:t>
        </m:r>
      </m:oMath>
    </w:p>
    <w:p w:rsidR="00E515C2" w:rsidRPr="00E515C2" w:rsidRDefault="00E515C2" w:rsidP="00E515C2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FA2">
        <w:rPr>
          <w:rFonts w:ascii="Times New Roman" w:hAnsi="Times New Roman" w:cs="Times New Roman"/>
          <w:sz w:val="28"/>
          <w:szCs w:val="28"/>
        </w:rPr>
        <w:t xml:space="preserve">АС = </w:t>
      </w:r>
      <w:r w:rsidRPr="00E515C2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</w:rPr>
          <m:t>1740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5,74=9990</m:t>
        </m:r>
      </m:oMath>
    </w:p>
    <w:p w:rsidR="00E515C2" w:rsidRPr="00E515C2" w:rsidRDefault="00E515C2" w:rsidP="00E515C2">
      <w:pPr>
        <w:pStyle w:val="a3"/>
        <w:numPr>
          <w:ilvl w:val="0"/>
          <w:numId w:val="20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>Определили высоту храма до верхней точки креста купола</w:t>
      </w:r>
      <w:r w:rsidR="00E86FA2">
        <w:rPr>
          <w:rFonts w:ascii="Times New Roman" w:hAnsi="Times New Roman" w:cs="Times New Roman"/>
          <w:sz w:val="28"/>
          <w:szCs w:val="28"/>
        </w:rPr>
        <w:t xml:space="preserve"> и обозначим её А</w:t>
      </w:r>
      <w:proofErr w:type="gramStart"/>
      <w:r w:rsidR="00E86FA2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E515C2">
        <w:rPr>
          <w:rFonts w:ascii="Times New Roman" w:hAnsi="Times New Roman" w:cs="Times New Roman"/>
          <w:sz w:val="28"/>
          <w:szCs w:val="28"/>
        </w:rPr>
        <w:t>:</w:t>
      </w:r>
    </w:p>
    <w:p w:rsidR="00E515C2" w:rsidRPr="00E515C2" w:rsidRDefault="00E515C2" w:rsidP="00E515C2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515C2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Times New Roman" w:cs="Times New Roman"/>
            <w:sz w:val="28"/>
            <w:szCs w:val="28"/>
          </w:rPr>
          <m:t>10100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:1400=7</m:t>
        </m:r>
        <m:r>
          <w:rPr>
            <w:rFonts w:ascii="Cambria Math" w:hAnsi="Times New Roman" w:cs="Times New Roman"/>
            <w:sz w:val="28"/>
            <w:szCs w:val="28"/>
          </w:rPr>
          <m:t>,21</m:t>
        </m:r>
      </m:oMath>
    </w:p>
    <w:p w:rsidR="00E515C2" w:rsidRDefault="00E515C2" w:rsidP="00E515C2">
      <w:pPr>
        <w:pStyle w:val="a3"/>
        <w:tabs>
          <w:tab w:val="left" w:pos="851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86FA2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E86FA2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E515C2">
        <w:rPr>
          <w:rFonts w:ascii="Times New Roman" w:hAnsi="Times New Roman" w:cs="Times New Roman"/>
          <w:sz w:val="28"/>
          <w:szCs w:val="28"/>
        </w:rPr>
        <w:t xml:space="preserve"> </w:t>
      </w:r>
      <w:r w:rsidR="00E86FA2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E515C2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</w:rPr>
          <m:t>1740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7,21</m:t>
        </m:r>
        <m:r>
          <w:rPr>
            <w:rFonts w:ascii="Cambria Math" w:hAnsi="Times New Roman" w:cs="Times New Roman"/>
            <w:sz w:val="28"/>
            <w:szCs w:val="28"/>
          </w:rPr>
          <m:t>≈</m:t>
        </m:r>
        <m:r>
          <w:rPr>
            <w:rFonts w:ascii="Cambria Math" w:hAnsi="Times New Roman" w:cs="Times New Roman"/>
            <w:sz w:val="28"/>
            <w:szCs w:val="28"/>
          </w:rPr>
          <m:t>12550</m:t>
        </m:r>
      </m:oMath>
    </w:p>
    <w:p w:rsidR="00E86FA2" w:rsidRPr="00E515C2" w:rsidRDefault="006F067E" w:rsidP="00E86FA2">
      <w:pPr>
        <w:pStyle w:val="a3"/>
        <w:numPr>
          <w:ilvl w:val="0"/>
          <w:numId w:val="20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BD = 1255</w:t>
      </w:r>
      <w:r w:rsidR="00E86FA2">
        <w:rPr>
          <w:rFonts w:ascii="Times New Roman" w:hAnsi="Times New Roman" w:cs="Times New Roman"/>
          <w:sz w:val="28"/>
          <w:szCs w:val="28"/>
          <w:lang w:val="en-US"/>
        </w:rPr>
        <w:t xml:space="preserve">0 </w:t>
      </w:r>
      <w:r w:rsidR="00BC265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E86F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2651">
        <w:rPr>
          <w:rFonts w:ascii="Times New Roman" w:hAnsi="Times New Roman" w:cs="Times New Roman"/>
          <w:sz w:val="28"/>
          <w:szCs w:val="28"/>
          <w:lang w:val="en-US"/>
        </w:rPr>
        <w:t>6940 = 5610</w:t>
      </w:r>
    </w:p>
    <w:p w:rsidR="00E515C2" w:rsidRPr="00E515C2" w:rsidRDefault="00E515C2" w:rsidP="00E515C2">
      <w:pPr>
        <w:pStyle w:val="a3"/>
        <w:numPr>
          <w:ilvl w:val="0"/>
          <w:numId w:val="20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 xml:space="preserve">Найдём отношение основной части храма </w:t>
      </w:r>
      <w:r w:rsidR="00E86FA2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="00E86FA2" w:rsidRPr="00773F95">
        <w:rPr>
          <w:rFonts w:ascii="Times New Roman" w:hAnsi="Times New Roman" w:cs="Times New Roman"/>
          <w:sz w:val="28"/>
          <w:szCs w:val="28"/>
        </w:rPr>
        <w:t xml:space="preserve"> </w:t>
      </w:r>
      <w:r w:rsidRPr="00E515C2">
        <w:rPr>
          <w:rFonts w:ascii="Times New Roman" w:hAnsi="Times New Roman" w:cs="Times New Roman"/>
          <w:sz w:val="28"/>
          <w:szCs w:val="28"/>
        </w:rPr>
        <w:t>к высоте всего храма</w:t>
      </w:r>
      <w:r w:rsidR="00E86FA2" w:rsidRPr="00773F95">
        <w:rPr>
          <w:rFonts w:ascii="Times New Roman" w:hAnsi="Times New Roman" w:cs="Times New Roman"/>
          <w:sz w:val="28"/>
          <w:szCs w:val="28"/>
        </w:rPr>
        <w:t xml:space="preserve"> </w:t>
      </w:r>
      <w:r w:rsidR="00E86FA2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="00E86FA2">
        <w:rPr>
          <w:rFonts w:ascii="Times New Roman" w:hAnsi="Times New Roman" w:cs="Times New Roman"/>
          <w:sz w:val="28"/>
          <w:szCs w:val="28"/>
        </w:rPr>
        <w:t xml:space="preserve">, и отношение </w:t>
      </w:r>
      <w:r w:rsidR="00BC2651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BC2651" w:rsidRPr="00773F95">
        <w:rPr>
          <w:rFonts w:ascii="Times New Roman" w:hAnsi="Times New Roman" w:cs="Times New Roman"/>
          <w:sz w:val="28"/>
          <w:szCs w:val="28"/>
        </w:rPr>
        <w:t xml:space="preserve">  </w:t>
      </w:r>
      <w:r w:rsidR="00BC2651">
        <w:rPr>
          <w:rFonts w:ascii="Times New Roman" w:hAnsi="Times New Roman" w:cs="Times New Roman"/>
          <w:sz w:val="28"/>
          <w:szCs w:val="28"/>
        </w:rPr>
        <w:t>к АВ</w:t>
      </w:r>
      <w:r w:rsidRPr="00E515C2">
        <w:rPr>
          <w:rFonts w:ascii="Times New Roman" w:hAnsi="Times New Roman" w:cs="Times New Roman"/>
          <w:sz w:val="28"/>
          <w:szCs w:val="28"/>
        </w:rPr>
        <w:t>:</w:t>
      </w:r>
    </w:p>
    <w:p w:rsidR="00E515C2" w:rsidRPr="00E515C2" w:rsidRDefault="00E515C2" w:rsidP="00E515C2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E515C2" w:rsidRDefault="00E515C2" w:rsidP="00E515C2">
      <w:pPr>
        <w:pStyle w:val="a3"/>
        <w:tabs>
          <w:tab w:val="left" w:pos="851"/>
        </w:tabs>
        <w:rPr>
          <w:rFonts w:ascii="Times New Roman" w:eastAsiaTheme="minorEastAsia" w:hAnsi="Times New Roman" w:cs="Times New Roman"/>
          <w:sz w:val="32"/>
          <w:szCs w:val="28"/>
        </w:rPr>
      </w:pPr>
      <w:r w:rsidRPr="00E515C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AB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AD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=</m:t>
        </m:r>
      </m:oMath>
      <w:r w:rsidR="00E86FA2" w:rsidRPr="00BC2651">
        <w:rPr>
          <w:rFonts w:ascii="Times New Roman" w:hAnsi="Cambria Math" w:cs="Times New Roman"/>
          <w:sz w:val="32"/>
          <w:szCs w:val="28"/>
        </w:rPr>
        <w:t xml:space="preserve"> </w:t>
      </w:r>
      <w:r w:rsidRPr="00BC2651">
        <w:rPr>
          <w:rFonts w:ascii="Times New Roman" w:hAnsi="Cambria Math" w:cs="Times New Roman"/>
          <w:sz w:val="32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6940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12550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 xml:space="preserve">≈0,55   </m:t>
        </m:r>
      </m:oMath>
      <w:r w:rsidR="00BC2651">
        <w:rPr>
          <w:rFonts w:ascii="Times New Roman" w:eastAsiaTheme="minorEastAsia" w:hAnsi="Cambria Math" w:cs="Times New Roman"/>
          <w:sz w:val="32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B</m:t>
            </m:r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AB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5610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6940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>≈0,81</m:t>
        </m:r>
      </m:oMath>
    </w:p>
    <w:p w:rsidR="00E515C2" w:rsidRPr="006F067E" w:rsidRDefault="00E515C2" w:rsidP="00E515C2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Видно, что это отношение</w:t>
      </w:r>
      <w:r w:rsidR="006F067E" w:rsidRPr="00773F95">
        <w:rPr>
          <w:rFonts w:ascii="Times New Roman" w:hAnsi="Times New Roman" w:cs="Times New Roman"/>
          <w:sz w:val="28"/>
          <w:szCs w:val="28"/>
        </w:rPr>
        <w:t xml:space="preserve"> </w:t>
      </w:r>
      <w:r w:rsidR="006F067E">
        <w:rPr>
          <w:rFonts w:ascii="Times New Roman" w:hAnsi="Times New Roman" w:cs="Times New Roman"/>
          <w:sz w:val="28"/>
          <w:szCs w:val="28"/>
        </w:rPr>
        <w:t>не является «золотой пропорцией».</w:t>
      </w:r>
    </w:p>
    <w:p w:rsidR="00E515C2" w:rsidRPr="00E515C2" w:rsidRDefault="006F067E" w:rsidP="00E515C2">
      <w:pPr>
        <w:pStyle w:val="a3"/>
        <w:numPr>
          <w:ilvl w:val="0"/>
          <w:numId w:val="20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Высота купола ВС = </w:t>
      </w:r>
      <w:r w:rsidR="00E515C2" w:rsidRPr="00E515C2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</w:rPr>
          <m:t>9990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6940=3050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а высота креста С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proofErr w:type="gramEnd"/>
      <w:r w:rsidRPr="00773F95">
        <w:rPr>
          <w:rFonts w:ascii="Times New Roman" w:eastAsiaTheme="minorEastAsia" w:hAnsi="Times New Roman" w:cs="Times New Roman"/>
          <w:sz w:val="28"/>
          <w:szCs w:val="28"/>
        </w:rPr>
        <w:t xml:space="preserve"> = 5610 – 3050 = 2560</w:t>
      </w:r>
    </w:p>
    <w:p w:rsidR="007F5374" w:rsidRPr="007F5374" w:rsidRDefault="006F067E" w:rsidP="007F5374">
      <w:pPr>
        <w:pStyle w:val="a3"/>
        <w:numPr>
          <w:ilvl w:val="0"/>
          <w:numId w:val="20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7F5374">
        <w:rPr>
          <w:rFonts w:ascii="Times New Roman" w:eastAsiaTheme="minorEastAsia" w:hAnsi="Times New Roman" w:cs="Times New Roman"/>
          <w:sz w:val="28"/>
          <w:szCs w:val="28"/>
        </w:rPr>
        <w:t>Найдем отношение</w:t>
      </w:r>
      <w:r w:rsidR="007F5374" w:rsidRPr="00773F9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F5374" w:rsidRPr="007F5374">
        <w:rPr>
          <w:rFonts w:ascii="Times New Roman" w:eastAsiaTheme="minorEastAsia" w:hAnsi="Times New Roman" w:cs="Times New Roman"/>
          <w:sz w:val="28"/>
          <w:szCs w:val="28"/>
          <w:lang w:val="en-US"/>
        </w:rPr>
        <w:t>BC</w:t>
      </w:r>
      <w:r w:rsidRPr="00773F9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F5374">
        <w:rPr>
          <w:rFonts w:ascii="Times New Roman" w:eastAsiaTheme="minorEastAsia" w:hAnsi="Times New Roman" w:cs="Times New Roman"/>
          <w:sz w:val="28"/>
          <w:szCs w:val="28"/>
        </w:rPr>
        <w:t xml:space="preserve">к </w:t>
      </w:r>
      <w:r w:rsidR="007F5374" w:rsidRPr="007F5374">
        <w:rPr>
          <w:rFonts w:ascii="Times New Roman" w:eastAsiaTheme="minorEastAsia" w:hAnsi="Times New Roman" w:cs="Times New Roman"/>
          <w:sz w:val="28"/>
          <w:szCs w:val="28"/>
          <w:lang w:val="en-US"/>
        </w:rPr>
        <w:t>BD</w:t>
      </w:r>
      <w:r w:rsidR="007F5374" w:rsidRPr="007F5374">
        <w:rPr>
          <w:rFonts w:ascii="Times New Roman" w:eastAsiaTheme="minorEastAsia" w:hAnsi="Times New Roman" w:cs="Times New Roman"/>
          <w:sz w:val="28"/>
          <w:szCs w:val="28"/>
        </w:rPr>
        <w:t xml:space="preserve">, и </w:t>
      </w:r>
      <w:r w:rsidR="007F5374" w:rsidRPr="007F5374">
        <w:rPr>
          <w:rFonts w:ascii="Times New Roman" w:eastAsiaTheme="minorEastAsia" w:hAnsi="Times New Roman" w:cs="Times New Roman"/>
          <w:sz w:val="28"/>
          <w:szCs w:val="28"/>
          <w:lang w:val="en-US"/>
        </w:rPr>
        <w:t>CD</w:t>
      </w:r>
      <w:r w:rsidR="007F5374" w:rsidRPr="007F5374">
        <w:rPr>
          <w:rFonts w:ascii="Times New Roman" w:eastAsiaTheme="minorEastAsia" w:hAnsi="Times New Roman" w:cs="Times New Roman"/>
          <w:sz w:val="28"/>
          <w:szCs w:val="28"/>
        </w:rPr>
        <w:t xml:space="preserve"> к BC:</w:t>
      </w:r>
    </w:p>
    <w:p w:rsidR="007F5374" w:rsidRPr="007F5374" w:rsidRDefault="007F5374" w:rsidP="007F5374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E515C2" w:rsidRDefault="007F5374" w:rsidP="007F5374">
      <w:pPr>
        <w:pStyle w:val="a3"/>
        <w:tabs>
          <w:tab w:val="left" w:pos="851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BC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BD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3050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5610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>≈0,54</m:t>
        </m:r>
      </m:oMath>
      <w:r w:rsidR="006F067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  <w:szCs w:val="28"/>
          </w:rPr>
          <m:t xml:space="preserve">    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CD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BC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28"/>
              </w:rPr>
              <m:t>2560</m:t>
            </m:r>
          </m:num>
          <m:den>
            <m:r>
              <w:rPr>
                <w:rFonts w:ascii="Cambria Math" w:hAnsi="Times New Roman" w:cs="Times New Roman"/>
                <w:sz w:val="32"/>
                <w:szCs w:val="28"/>
              </w:rPr>
              <m:t>3050</m:t>
            </m:r>
          </m:den>
        </m:f>
        <m:r>
          <w:rPr>
            <w:rFonts w:ascii="Cambria Math" w:hAnsi="Times New Roman" w:cs="Times New Roman"/>
            <w:sz w:val="32"/>
            <w:szCs w:val="28"/>
          </w:rPr>
          <m:t>≈</m:t>
        </m:r>
        <m:r>
          <w:rPr>
            <w:rFonts w:ascii="Cambria Math" w:hAnsi="Times New Roman" w:cs="Times New Roman"/>
            <w:sz w:val="32"/>
            <w:szCs w:val="28"/>
          </w:rPr>
          <m:t>0,84</m:t>
        </m:r>
      </m:oMath>
    </w:p>
    <w:p w:rsidR="0009243D" w:rsidRDefault="0009243D" w:rsidP="0009243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Заметим, что  пропорции всего храма</w:t>
      </w:r>
      <w:r w:rsidRPr="0009243D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верхней части </w:t>
      </w:r>
      <w:r w:rsidRPr="0009243D">
        <w:rPr>
          <w:rFonts w:ascii="Times New Roman" w:hAnsi="Times New Roman"/>
          <w:sz w:val="28"/>
          <w:szCs w:val="28"/>
        </w:rPr>
        <w:t>совпадают,</w:t>
      </w:r>
      <w:r>
        <w:rPr>
          <w:rFonts w:ascii="Times New Roman" w:hAnsi="Times New Roman"/>
          <w:sz w:val="28"/>
          <w:szCs w:val="28"/>
        </w:rPr>
        <w:t xml:space="preserve"> хотя и не являются «золотыми», именно это и придаёт </w:t>
      </w:r>
      <w:r w:rsidR="0020465D">
        <w:rPr>
          <w:rFonts w:ascii="Times New Roman" w:hAnsi="Times New Roman"/>
          <w:sz w:val="28"/>
          <w:szCs w:val="28"/>
        </w:rPr>
        <w:t>храму неповторимую архитектурную гармонию.</w:t>
      </w:r>
    </w:p>
    <w:p w:rsidR="0020465D" w:rsidRPr="0009243D" w:rsidRDefault="0020465D" w:rsidP="0009243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7F5374" w:rsidRPr="007F5374" w:rsidRDefault="007F5374" w:rsidP="007F5374">
      <w:pPr>
        <w:pStyle w:val="a3"/>
        <w:tabs>
          <w:tab w:val="left" w:pos="851"/>
        </w:tabs>
        <w:rPr>
          <w:rFonts w:ascii="Times New Roman" w:hAnsi="Times New Roman" w:cs="Times New Roman"/>
          <w:i/>
          <w:sz w:val="28"/>
          <w:szCs w:val="28"/>
        </w:rPr>
      </w:pPr>
    </w:p>
    <w:p w:rsidR="00E515C2" w:rsidRPr="00E515C2" w:rsidRDefault="00E515C2" w:rsidP="009E362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2B31" w:rsidRPr="00E515C2" w:rsidRDefault="00E62B31" w:rsidP="00AE4B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41CD" w:rsidRPr="000A41CD" w:rsidRDefault="000A41CD" w:rsidP="00AE4B4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CE5ACA" w:rsidRDefault="00CE5ACA" w:rsidP="00AE4B4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CE5ACA" w:rsidRPr="00AE4B40" w:rsidRDefault="00CE5ACA" w:rsidP="00AE4B4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D103FB" w:rsidRDefault="00D103FB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A632D" w:rsidRDefault="005A632D" w:rsidP="00AE4B40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403B0" w:rsidRPr="006946AE" w:rsidRDefault="005A632D" w:rsidP="006946AE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5A632D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6946AE" w:rsidRDefault="0094288A" w:rsidP="006946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Согласно цели исследо</w:t>
      </w:r>
      <w:r w:rsidR="006946AE">
        <w:rPr>
          <w:rFonts w:ascii="Times New Roman" w:hAnsi="Times New Roman" w:cs="Times New Roman"/>
          <w:sz w:val="28"/>
          <w:szCs w:val="28"/>
        </w:rPr>
        <w:t xml:space="preserve">вательской работы мы </w:t>
      </w:r>
      <w:r w:rsidR="006946AE" w:rsidRPr="006946AE">
        <w:rPr>
          <w:rFonts w:ascii="Times New Roman" w:hAnsi="Times New Roman"/>
          <w:sz w:val="28"/>
          <w:szCs w:val="28"/>
        </w:rPr>
        <w:t xml:space="preserve">исследовали систему пропорций в архитектуре </w:t>
      </w:r>
      <w:r w:rsidR="006946AE">
        <w:rPr>
          <w:rFonts w:ascii="Times New Roman" w:hAnsi="Times New Roman" w:cs="Times New Roman"/>
          <w:sz w:val="28"/>
          <w:szCs w:val="28"/>
        </w:rPr>
        <w:t>и выявили гармоничность постройки церкви Святого Никиты – Мученика в селе Дубовый Овраг и церкви Святого праведного Фёдора Ушакова в Красноармейском районе.</w:t>
      </w:r>
    </w:p>
    <w:p w:rsidR="00EA53C4" w:rsidRDefault="00EA53C4" w:rsidP="00EA53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946AE">
        <w:rPr>
          <w:rFonts w:ascii="Times New Roman" w:hAnsi="Times New Roman" w:cs="Times New Roman"/>
          <w:sz w:val="28"/>
          <w:szCs w:val="28"/>
        </w:rPr>
        <w:t xml:space="preserve">В ходе исследовательской работы, мы </w:t>
      </w:r>
      <w:r w:rsidR="006946AE" w:rsidRPr="006946AE">
        <w:rPr>
          <w:rFonts w:ascii="Times New Roman" w:hAnsi="Times New Roman"/>
          <w:sz w:val="28"/>
          <w:szCs w:val="28"/>
        </w:rPr>
        <w:t xml:space="preserve"> </w:t>
      </w:r>
      <w:r w:rsidR="006946AE" w:rsidRPr="006946AE">
        <w:rPr>
          <w:rFonts w:ascii="Times New Roman" w:hAnsi="Times New Roman" w:cs="Times New Roman"/>
          <w:sz w:val="28"/>
          <w:szCs w:val="28"/>
        </w:rPr>
        <w:t>о</w:t>
      </w:r>
      <w:r w:rsidR="006946AE" w:rsidRPr="006946AE">
        <w:rPr>
          <w:rFonts w:ascii="Times New Roman" w:hAnsi="Times New Roman"/>
          <w:sz w:val="28"/>
          <w:szCs w:val="28"/>
        </w:rPr>
        <w:t>существили поиск и отбор  информации о «золотом сечении» и его свойствах, имеющих значение  в архитектуре,  правос</w:t>
      </w:r>
      <w:r>
        <w:rPr>
          <w:rFonts w:ascii="Times New Roman" w:hAnsi="Times New Roman"/>
          <w:sz w:val="28"/>
          <w:szCs w:val="28"/>
        </w:rPr>
        <w:t>лавном зодчестве.</w:t>
      </w:r>
      <w:r w:rsidR="006946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6946AE" w:rsidRPr="006946AE">
        <w:rPr>
          <w:rFonts w:ascii="Times New Roman" w:hAnsi="Times New Roman"/>
          <w:sz w:val="28"/>
          <w:szCs w:val="28"/>
        </w:rPr>
        <w:t>а основании полученных фактов сделали вывод:</w:t>
      </w:r>
      <w:r>
        <w:rPr>
          <w:rFonts w:ascii="Times New Roman" w:hAnsi="Times New Roman"/>
          <w:sz w:val="28"/>
          <w:szCs w:val="28"/>
        </w:rPr>
        <w:t xml:space="preserve"> что в архитектуре православного храма в селе Дубовый Овраг заложена гармоничная система пропорций, соответствующая «золотому сечению».  В архитектурном строе церкви в Красноармейском районе </w:t>
      </w:r>
      <w:r w:rsidRPr="00EA53C4">
        <w:rPr>
          <w:rFonts w:ascii="Times New Roman" w:hAnsi="Times New Roman"/>
          <w:sz w:val="28"/>
          <w:szCs w:val="28"/>
        </w:rPr>
        <w:t>заложена своя вполне гармоничная система пропорций</w:t>
      </w:r>
      <w:r>
        <w:rPr>
          <w:rFonts w:ascii="Times New Roman" w:hAnsi="Times New Roman"/>
          <w:sz w:val="28"/>
          <w:szCs w:val="28"/>
        </w:rPr>
        <w:t>.</w:t>
      </w:r>
    </w:p>
    <w:p w:rsidR="00EA53C4" w:rsidRPr="00EA53C4" w:rsidRDefault="00EA53C4" w:rsidP="00EA53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53C4">
        <w:rPr>
          <w:rFonts w:ascii="Times New Roman" w:hAnsi="Times New Roman"/>
          <w:sz w:val="28"/>
          <w:szCs w:val="28"/>
        </w:rPr>
        <w:t xml:space="preserve">   Почему православные  храмы так притягательны для верующих и неверующих? Храмы на Руси всегда выходили за рамки только культового назначения. Храм - </w:t>
      </w:r>
      <w:proofErr w:type="gramStart"/>
      <w:r w:rsidRPr="00EA53C4">
        <w:rPr>
          <w:rFonts w:ascii="Times New Roman" w:hAnsi="Times New Roman"/>
          <w:sz w:val="28"/>
          <w:szCs w:val="28"/>
        </w:rPr>
        <w:t>это</w:t>
      </w:r>
      <w:proofErr w:type="gramEnd"/>
      <w:r w:rsidRPr="00EA53C4">
        <w:rPr>
          <w:rFonts w:ascii="Times New Roman" w:hAnsi="Times New Roman"/>
          <w:sz w:val="28"/>
          <w:szCs w:val="28"/>
        </w:rPr>
        <w:t xml:space="preserve"> прежде всего общественное место, нередко праздничное, предмет постоянной забот</w:t>
      </w:r>
      <w:r w:rsidR="000C1EE2">
        <w:rPr>
          <w:rFonts w:ascii="Times New Roman" w:hAnsi="Times New Roman"/>
          <w:sz w:val="28"/>
          <w:szCs w:val="28"/>
        </w:rPr>
        <w:t>ы и гордости местных жителей. Его</w:t>
      </w:r>
      <w:r w:rsidRPr="00EA53C4">
        <w:rPr>
          <w:rFonts w:ascii="Times New Roman" w:hAnsi="Times New Roman"/>
          <w:sz w:val="28"/>
          <w:szCs w:val="28"/>
        </w:rPr>
        <w:t xml:space="preserve"> архитектура выражает идеал красоты, в ее образах воплощается духовное совершенство.</w:t>
      </w:r>
      <w:r w:rsidR="000C1EE2">
        <w:rPr>
          <w:rFonts w:ascii="Times New Roman" w:hAnsi="Times New Roman"/>
          <w:sz w:val="28"/>
          <w:szCs w:val="28"/>
        </w:rPr>
        <w:t xml:space="preserve"> </w:t>
      </w:r>
      <w:r w:rsidR="000C1EE2">
        <w:rPr>
          <w:rFonts w:ascii="Times New Roman" w:hAnsi="Times New Roman" w:cs="Times New Roman"/>
          <w:sz w:val="28"/>
          <w:szCs w:val="28"/>
        </w:rPr>
        <w:t>Русская красота. Русская духовность. Когда мы слышим эти слова, перед глазами возникают образы куполов православных храмов, слышится колокольный звон, призывающий к вере, единству, добру, жертвенности и стойкости. Созерцая храмы – эти творения русской души, соединяешься с ними в едином порыве к красоте и духовному свету.</w:t>
      </w:r>
    </w:p>
    <w:p w:rsidR="006946AE" w:rsidRPr="006946AE" w:rsidRDefault="006946AE" w:rsidP="006946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6AE" w:rsidRPr="0094288A" w:rsidRDefault="006946AE" w:rsidP="0094288A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E5ACA" w:rsidRDefault="00CE5ACA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CA" w:rsidRDefault="00CE5ACA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EE2" w:rsidRDefault="000C1EE2" w:rsidP="000C1EE2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</w:p>
    <w:p w:rsidR="000C1EE2" w:rsidRDefault="000C1EE2" w:rsidP="000C1EE2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</w:p>
    <w:p w:rsidR="000C1EE2" w:rsidRPr="00295E10" w:rsidRDefault="000C1EE2" w:rsidP="00465D5B">
      <w:pPr>
        <w:tabs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5E1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0C1EE2" w:rsidRPr="00295E10" w:rsidRDefault="000C1EE2" w:rsidP="00465D5B">
      <w:pPr>
        <w:pStyle w:val="a3"/>
        <w:numPr>
          <w:ilvl w:val="0"/>
          <w:numId w:val="19"/>
        </w:num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5E10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 xml:space="preserve"> подготовка учащихся 9 классов по математике</w:t>
      </w:r>
      <w:r w:rsidRPr="00773F95">
        <w:rPr>
          <w:rFonts w:ascii="Times New Roman" w:hAnsi="Times New Roman" w:cs="Times New Roman"/>
          <w:sz w:val="28"/>
          <w:szCs w:val="28"/>
        </w:rPr>
        <w:t>:</w:t>
      </w:r>
      <w:r w:rsidRPr="00295E10">
        <w:rPr>
          <w:rFonts w:ascii="Times New Roman" w:hAnsi="Times New Roman" w:cs="Times New Roman"/>
          <w:sz w:val="28"/>
          <w:szCs w:val="28"/>
        </w:rPr>
        <w:t xml:space="preserve"> Общее положения, структура портфолио, программы курсов, сценарий занятий /Данкова И.Н., </w:t>
      </w:r>
      <w:proofErr w:type="spellStart"/>
      <w:r w:rsidRPr="00295E10">
        <w:rPr>
          <w:rFonts w:ascii="Times New Roman" w:hAnsi="Times New Roman" w:cs="Times New Roman"/>
          <w:sz w:val="28"/>
          <w:szCs w:val="28"/>
        </w:rPr>
        <w:t>Бондарнко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 xml:space="preserve"> Т.Е.,</w:t>
      </w:r>
      <w:proofErr w:type="spellStart"/>
      <w:r w:rsidRPr="00295E10">
        <w:rPr>
          <w:rFonts w:ascii="Times New Roman" w:hAnsi="Times New Roman" w:cs="Times New Roman"/>
          <w:sz w:val="28"/>
          <w:szCs w:val="28"/>
        </w:rPr>
        <w:t>Ем</w:t>
      </w:r>
      <w:r w:rsidR="006B371D">
        <w:rPr>
          <w:rFonts w:ascii="Times New Roman" w:hAnsi="Times New Roman" w:cs="Times New Roman"/>
          <w:sz w:val="28"/>
          <w:szCs w:val="28"/>
        </w:rPr>
        <w:t>е</w:t>
      </w:r>
      <w:r w:rsidRPr="00295E10">
        <w:rPr>
          <w:rFonts w:ascii="Times New Roman" w:hAnsi="Times New Roman" w:cs="Times New Roman"/>
          <w:sz w:val="28"/>
          <w:szCs w:val="28"/>
        </w:rPr>
        <w:t>лина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E10">
        <w:rPr>
          <w:rFonts w:ascii="Times New Roman" w:hAnsi="Times New Roman" w:cs="Times New Roman"/>
          <w:sz w:val="28"/>
          <w:szCs w:val="28"/>
        </w:rPr>
        <w:t>Л.Л.,Плетнева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 xml:space="preserve"> О.К.- М.</w:t>
      </w:r>
      <w:r w:rsidRPr="00773F95">
        <w:rPr>
          <w:rFonts w:ascii="Times New Roman" w:hAnsi="Times New Roman" w:cs="Times New Roman"/>
          <w:sz w:val="28"/>
          <w:szCs w:val="28"/>
        </w:rPr>
        <w:t>:</w:t>
      </w:r>
      <w:r w:rsidRPr="00295E10">
        <w:rPr>
          <w:rFonts w:ascii="Times New Roman" w:hAnsi="Times New Roman" w:cs="Times New Roman"/>
          <w:sz w:val="28"/>
          <w:szCs w:val="28"/>
        </w:rPr>
        <w:t xml:space="preserve"> « 5 за знания», 2006. – 128с.</w:t>
      </w:r>
    </w:p>
    <w:p w:rsidR="000C1EE2" w:rsidRPr="00295E10" w:rsidRDefault="000C1EE2" w:rsidP="00465D5B">
      <w:pPr>
        <w:pStyle w:val="a3"/>
        <w:numPr>
          <w:ilvl w:val="0"/>
          <w:numId w:val="1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5E10">
        <w:rPr>
          <w:rFonts w:ascii="Times New Roman" w:eastAsia="Times New Roman" w:hAnsi="Times New Roman" w:cs="Times New Roman"/>
          <w:sz w:val="28"/>
          <w:szCs w:val="28"/>
        </w:rPr>
        <w:t xml:space="preserve">Аксенова М. «Энциклопедия для детей </w:t>
      </w:r>
      <w:proofErr w:type="spellStart"/>
      <w:r w:rsidRPr="00295E10">
        <w:rPr>
          <w:rFonts w:ascii="Times New Roman" w:eastAsia="Times New Roman" w:hAnsi="Times New Roman" w:cs="Times New Roman"/>
          <w:sz w:val="28"/>
          <w:szCs w:val="28"/>
        </w:rPr>
        <w:t>Аванта</w:t>
      </w:r>
      <w:proofErr w:type="spellEnd"/>
      <w:r w:rsidRPr="00295E10">
        <w:rPr>
          <w:rFonts w:ascii="Times New Roman" w:eastAsia="Times New Roman" w:hAnsi="Times New Roman" w:cs="Times New Roman"/>
          <w:sz w:val="28"/>
          <w:szCs w:val="28"/>
        </w:rPr>
        <w:t>+. Том 11» 1998 г.</w:t>
      </w:r>
    </w:p>
    <w:p w:rsidR="000C1EE2" w:rsidRPr="00295E10" w:rsidRDefault="000C1EE2" w:rsidP="00465D5B">
      <w:pPr>
        <w:pStyle w:val="a3"/>
        <w:numPr>
          <w:ilvl w:val="0"/>
          <w:numId w:val="19"/>
        </w:num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E10">
        <w:rPr>
          <w:rFonts w:ascii="Times New Roman" w:hAnsi="Times New Roman" w:cs="Times New Roman"/>
          <w:sz w:val="28"/>
          <w:szCs w:val="28"/>
        </w:rPr>
        <w:t>И.Ш. Шевелев. «Геометрическая гармония». Кострома, 1983 г. -429с.</w:t>
      </w:r>
    </w:p>
    <w:p w:rsidR="000C1EE2" w:rsidRPr="001326B0" w:rsidRDefault="000C1EE2" w:rsidP="001326B0">
      <w:pPr>
        <w:pStyle w:val="a3"/>
        <w:numPr>
          <w:ilvl w:val="0"/>
          <w:numId w:val="19"/>
        </w:num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5E10">
        <w:rPr>
          <w:rFonts w:ascii="Times New Roman" w:hAnsi="Times New Roman" w:cs="Times New Roman"/>
          <w:sz w:val="28"/>
          <w:szCs w:val="28"/>
        </w:rPr>
        <w:t>Возняк</w:t>
      </w:r>
      <w:proofErr w:type="gramStart"/>
      <w:r w:rsidRPr="00295E10">
        <w:rPr>
          <w:rFonts w:ascii="Times New Roman" w:hAnsi="Times New Roman" w:cs="Times New Roman"/>
          <w:sz w:val="28"/>
          <w:szCs w:val="28"/>
        </w:rPr>
        <w:t>,Е</w:t>
      </w:r>
      <w:proofErr w:type="gramEnd"/>
      <w:r w:rsidRPr="00295E10">
        <w:rPr>
          <w:rFonts w:ascii="Times New Roman" w:hAnsi="Times New Roman" w:cs="Times New Roman"/>
          <w:sz w:val="28"/>
          <w:szCs w:val="28"/>
        </w:rPr>
        <w:t>.Р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>.</w:t>
      </w:r>
      <w:r w:rsidR="001326B0">
        <w:rPr>
          <w:rFonts w:ascii="Times New Roman" w:hAnsi="Times New Roman" w:cs="Times New Roman"/>
          <w:sz w:val="28"/>
          <w:szCs w:val="28"/>
        </w:rPr>
        <w:t xml:space="preserve"> </w:t>
      </w:r>
      <w:r w:rsidRPr="001326B0">
        <w:rPr>
          <w:rFonts w:ascii="Times New Roman" w:hAnsi="Times New Roman" w:cs="Times New Roman"/>
          <w:sz w:val="28"/>
          <w:szCs w:val="28"/>
        </w:rPr>
        <w:t>Архитектура  православных храмов на примере храмов Санкт Петербурга</w:t>
      </w:r>
      <w:r w:rsidRPr="00773F95">
        <w:rPr>
          <w:rFonts w:ascii="Times New Roman" w:hAnsi="Times New Roman" w:cs="Times New Roman"/>
          <w:sz w:val="28"/>
          <w:szCs w:val="28"/>
        </w:rPr>
        <w:t xml:space="preserve">: </w:t>
      </w:r>
      <w:r w:rsidRPr="001326B0">
        <w:rPr>
          <w:rFonts w:ascii="Times New Roman" w:hAnsi="Times New Roman" w:cs="Times New Roman"/>
          <w:sz w:val="28"/>
          <w:szCs w:val="28"/>
        </w:rPr>
        <w:t xml:space="preserve">учеб. </w:t>
      </w:r>
      <w:proofErr w:type="spellStart"/>
      <w:r w:rsidRPr="001326B0">
        <w:rPr>
          <w:rFonts w:ascii="Times New Roman" w:hAnsi="Times New Roman" w:cs="Times New Roman"/>
          <w:sz w:val="28"/>
          <w:szCs w:val="28"/>
        </w:rPr>
        <w:t>пособ</w:t>
      </w:r>
      <w:proofErr w:type="spellEnd"/>
      <w:r w:rsidRPr="001326B0">
        <w:rPr>
          <w:rFonts w:ascii="Times New Roman" w:hAnsi="Times New Roman" w:cs="Times New Roman"/>
          <w:sz w:val="28"/>
          <w:szCs w:val="28"/>
        </w:rPr>
        <w:t>./ Е.Р. Возняк, В.С. Горюнов, С. В. Семенцов; СПбГАСУ</w:t>
      </w:r>
      <w:proofErr w:type="gramStart"/>
      <w:r w:rsidRPr="001326B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1326B0">
        <w:rPr>
          <w:rFonts w:ascii="Times New Roman" w:hAnsi="Times New Roman" w:cs="Times New Roman"/>
          <w:sz w:val="28"/>
          <w:szCs w:val="28"/>
        </w:rPr>
        <w:t>СПб.,2010.-80с.</w:t>
      </w:r>
    </w:p>
    <w:p w:rsidR="000C1EE2" w:rsidRPr="00295E10" w:rsidRDefault="000C1EE2" w:rsidP="00465D5B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E10">
        <w:rPr>
          <w:rFonts w:ascii="Times New Roman" w:hAnsi="Times New Roman" w:cs="Times New Roman"/>
          <w:sz w:val="28"/>
          <w:szCs w:val="28"/>
        </w:rPr>
        <w:t xml:space="preserve">Плужников В.И. Термины российского архитектурного наследия от А </w:t>
      </w:r>
      <w:proofErr w:type="gramStart"/>
      <w:r w:rsidRPr="00295E1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95E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5E10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295E10">
        <w:rPr>
          <w:rFonts w:ascii="Times New Roman" w:hAnsi="Times New Roman" w:cs="Times New Roman"/>
          <w:sz w:val="28"/>
          <w:szCs w:val="28"/>
        </w:rPr>
        <w:t>, а также Термины геральдики, Древнерусские религиозные монограммы, Расшифровки дат: Словарь-глоссарий — М.: «Искусство», 1995.</w:t>
      </w:r>
    </w:p>
    <w:p w:rsidR="000C1EE2" w:rsidRPr="00295E10" w:rsidRDefault="000C1EE2" w:rsidP="00465D5B">
      <w:pPr>
        <w:pStyle w:val="a3"/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1EE2" w:rsidRPr="00295E10" w:rsidRDefault="000C1EE2" w:rsidP="00465D5B">
      <w:pPr>
        <w:pStyle w:val="a3"/>
        <w:numPr>
          <w:ilvl w:val="0"/>
          <w:numId w:val="19"/>
        </w:num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E10">
        <w:rPr>
          <w:rFonts w:ascii="Times New Roman" w:hAnsi="Times New Roman" w:cs="Times New Roman"/>
          <w:sz w:val="28"/>
          <w:szCs w:val="28"/>
        </w:rPr>
        <w:t>Раппорт П.А. Древнерусская архитектура</w:t>
      </w:r>
      <w:proofErr w:type="gramStart"/>
      <w:r w:rsidRPr="00295E1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95E10">
        <w:rPr>
          <w:rFonts w:ascii="Times New Roman" w:hAnsi="Times New Roman" w:cs="Times New Roman"/>
          <w:sz w:val="28"/>
          <w:szCs w:val="28"/>
        </w:rPr>
        <w:t>- СПб.</w:t>
      </w:r>
      <w:r w:rsidRPr="003333C5">
        <w:rPr>
          <w:rFonts w:ascii="Times New Roman" w:hAnsi="Times New Roman" w:cs="Times New Roman"/>
          <w:sz w:val="28"/>
          <w:szCs w:val="28"/>
        </w:rPr>
        <w:t>:</w:t>
      </w:r>
      <w:r w:rsidRPr="00295E10">
        <w:rPr>
          <w:rFonts w:ascii="Times New Roman" w:hAnsi="Times New Roman" w:cs="Times New Roman"/>
          <w:sz w:val="28"/>
          <w:szCs w:val="28"/>
        </w:rPr>
        <w:t xml:space="preserve"> Строй – </w:t>
      </w:r>
      <w:proofErr w:type="spellStart"/>
      <w:r w:rsidRPr="00295E10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 xml:space="preserve">. С.-Петербургское </w:t>
      </w:r>
      <w:proofErr w:type="spellStart"/>
      <w:r w:rsidRPr="00295E10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>,  1993.-000с.</w:t>
      </w:r>
    </w:p>
    <w:p w:rsidR="000C1EE2" w:rsidRPr="00295E10" w:rsidRDefault="000C1EE2" w:rsidP="00465D5B">
      <w:pPr>
        <w:pStyle w:val="a4"/>
        <w:numPr>
          <w:ilvl w:val="0"/>
          <w:numId w:val="19"/>
        </w:numPr>
        <w:shd w:val="clear" w:color="auto" w:fill="FFFFFF"/>
        <w:spacing w:before="96" w:beforeAutospacing="0" w:after="120" w:afterAutospacing="0" w:line="360" w:lineRule="auto"/>
        <w:rPr>
          <w:sz w:val="28"/>
          <w:szCs w:val="28"/>
        </w:rPr>
      </w:pPr>
      <w:r w:rsidRPr="00295E10">
        <w:rPr>
          <w:sz w:val="28"/>
          <w:szCs w:val="28"/>
        </w:rPr>
        <w:t>http://decopedia.homeideas.ru/архитектура</w:t>
      </w:r>
    </w:p>
    <w:p w:rsidR="000C1EE2" w:rsidRPr="00295E10" w:rsidRDefault="000C1EE2" w:rsidP="00465D5B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E10">
        <w:rPr>
          <w:rFonts w:ascii="Times New Roman" w:hAnsi="Times New Roman" w:cs="Times New Roman"/>
          <w:sz w:val="28"/>
          <w:szCs w:val="28"/>
        </w:rPr>
        <w:t>http://nauka.relis.ru/52/0306/52306082.htm. Математические досуги. Золотая пропорция. Новый взгляд.</w:t>
      </w:r>
    </w:p>
    <w:p w:rsidR="000C1EE2" w:rsidRPr="00295E10" w:rsidRDefault="000C1EE2" w:rsidP="00465D5B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5E10">
        <w:rPr>
          <w:rFonts w:ascii="Times New Roman" w:hAnsi="Times New Roman" w:cs="Times New Roman"/>
          <w:sz w:val="28"/>
          <w:szCs w:val="28"/>
        </w:rPr>
        <w:t>Пилявский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295E10">
        <w:rPr>
          <w:rFonts w:ascii="Times New Roman" w:hAnsi="Times New Roman" w:cs="Times New Roman"/>
          <w:sz w:val="28"/>
          <w:szCs w:val="28"/>
        </w:rPr>
        <w:t>Тиц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 xml:space="preserve"> А.А., Ушаков Ю.С. История русской архитектуры. Москва, «</w:t>
      </w:r>
      <w:proofErr w:type="spellStart"/>
      <w:r w:rsidRPr="00295E10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295E10">
        <w:rPr>
          <w:rFonts w:ascii="Times New Roman" w:hAnsi="Times New Roman" w:cs="Times New Roman"/>
          <w:sz w:val="28"/>
          <w:szCs w:val="28"/>
        </w:rPr>
        <w:t>», 1984</w:t>
      </w:r>
    </w:p>
    <w:p w:rsidR="000C1EE2" w:rsidRDefault="000C1EE2" w:rsidP="00465D5B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E10">
        <w:rPr>
          <w:rFonts w:ascii="Times New Roman" w:hAnsi="Times New Roman" w:cs="Times New Roman"/>
          <w:sz w:val="28"/>
          <w:szCs w:val="28"/>
        </w:rPr>
        <w:t>Алпатов М.В. и др. Искусство. Живопись, скульптура, графика, архитектура. Москва, «Просвещение», 1969.</w:t>
      </w:r>
    </w:p>
    <w:p w:rsidR="000C1EE2" w:rsidRPr="00834012" w:rsidRDefault="006B371D" w:rsidP="00834012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Перельман 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И.Занимательная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геометрия.</w:t>
      </w:r>
      <w:r w:rsidR="00834012">
        <w:rPr>
          <w:rFonts w:ascii="Times New Roman" w:hAnsi="Times New Roman" w:cs="Times New Roman"/>
          <w:sz w:val="28"/>
          <w:szCs w:val="28"/>
        </w:rPr>
        <w:t xml:space="preserve"> Издание седьмое, переработанное. Под</w:t>
      </w:r>
      <w:proofErr w:type="gramStart"/>
      <w:r w:rsidR="008340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40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401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34012">
        <w:rPr>
          <w:rFonts w:ascii="Times New Roman" w:hAnsi="Times New Roman" w:cs="Times New Roman"/>
          <w:sz w:val="28"/>
          <w:szCs w:val="28"/>
        </w:rPr>
        <w:t xml:space="preserve">едакцией и с дополнениями Б. А. </w:t>
      </w:r>
      <w:proofErr w:type="spellStart"/>
      <w:r w:rsidR="00834012">
        <w:rPr>
          <w:rFonts w:ascii="Times New Roman" w:hAnsi="Times New Roman" w:cs="Times New Roman"/>
          <w:sz w:val="28"/>
          <w:szCs w:val="28"/>
        </w:rPr>
        <w:t>Кордемского</w:t>
      </w:r>
      <w:proofErr w:type="spellEnd"/>
      <w:r w:rsidR="00834012">
        <w:rPr>
          <w:rFonts w:ascii="Times New Roman" w:hAnsi="Times New Roman" w:cs="Times New Roman"/>
          <w:sz w:val="28"/>
          <w:szCs w:val="28"/>
        </w:rPr>
        <w:t>.  – Государственное издательство технико – теоретической литературы. – Москва  - 1950 – Ленинград.</w:t>
      </w:r>
    </w:p>
    <w:p w:rsidR="00FE5294" w:rsidRDefault="00FE5294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294" w:rsidRDefault="00FE5294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350" w:rsidRDefault="00DE6D8A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1.</w:t>
      </w:r>
    </w:p>
    <w:p w:rsidR="00DE6D8A" w:rsidRPr="00AE4B40" w:rsidRDefault="005359EA" w:rsidP="00AE4B40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412649"/>
            <wp:effectExtent l="0" t="0" r="0" b="0"/>
            <wp:docPr id="4" name="Рисунок 4" descr="C:\Users\1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50" w:rsidRPr="00AE4B40" w:rsidRDefault="00193350" w:rsidP="00AE4B40">
      <w:p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350" w:rsidRDefault="002E7F68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2.</w:t>
      </w:r>
    </w:p>
    <w:p w:rsidR="002E7F68" w:rsidRDefault="00935E3E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8401029"/>
            <wp:effectExtent l="0" t="0" r="0" b="0"/>
            <wp:docPr id="5" name="Рисунок 5" descr="C:\Users\1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68" w:rsidRDefault="002E7F68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7F68" w:rsidRDefault="002E7F68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3.</w:t>
      </w:r>
    </w:p>
    <w:p w:rsidR="002E7F68" w:rsidRDefault="006C62B1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8412649"/>
            <wp:effectExtent l="0" t="0" r="0" b="0"/>
            <wp:docPr id="7" name="Рисунок 7" descr="C:\Users\1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68" w:rsidRDefault="002E7F68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7F68" w:rsidRDefault="002E7F68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4.</w:t>
      </w:r>
    </w:p>
    <w:p w:rsidR="002E7F68" w:rsidRDefault="006C62B1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8412649"/>
            <wp:effectExtent l="0" t="0" r="0" b="0"/>
            <wp:docPr id="8" name="Рисунок 8" descr="C:\Users\1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68" w:rsidRDefault="002E7F68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7F68" w:rsidRDefault="002E7F68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5.</w:t>
      </w:r>
    </w:p>
    <w:p w:rsidR="002E7F68" w:rsidRDefault="006C62B1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7A2ED8" wp14:editId="4963FD85">
            <wp:extent cx="5939790" cy="8403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68" w:rsidRDefault="002E7F68" w:rsidP="002E7F68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6.</w:t>
      </w:r>
      <w:r w:rsidR="00085C11">
        <w:rPr>
          <w:rFonts w:ascii="Times New Roman" w:hAnsi="Times New Roman" w:cs="Times New Roman"/>
          <w:color w:val="000000"/>
          <w:sz w:val="28"/>
          <w:szCs w:val="28"/>
        </w:rPr>
        <w:t>Лист 1.</w:t>
      </w:r>
    </w:p>
    <w:p w:rsidR="00193350" w:rsidRPr="006C62B1" w:rsidRDefault="008112D9" w:rsidP="00AE4B4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124" type="#_x0000_t202" style="position:absolute;margin-left:209.95pt;margin-top:549.65pt;width:51pt;height:22.6pt;z-index:251668480;mso-width-relative:margin;mso-height-relative:margin">
            <v:textbox>
              <w:txbxContent>
                <w:p w:rsidR="00190AB1" w:rsidRDefault="00190AB1" w:rsidP="00085C11">
                  <w:r>
                    <w:t>Рис. 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123" type="#_x0000_t202" style="position:absolute;margin-left:177.7pt;margin-top:205.7pt;width:51pt;height:22.6pt;z-index:251667456;mso-width-relative:margin;mso-height-relative:margin">
            <v:textbox>
              <w:txbxContent>
                <w:p w:rsidR="00190AB1" w:rsidRDefault="00190AB1">
                  <w:r>
                    <w:t>Рис. 1</w:t>
                  </w:r>
                </w:p>
              </w:txbxContent>
            </v:textbox>
          </v:shape>
        </w:pict>
      </w:r>
      <w:r w:rsidR="006C62B1">
        <w:rPr>
          <w:noProof/>
          <w:lang w:eastAsia="ru-RU"/>
        </w:rPr>
        <w:drawing>
          <wp:inline distT="0" distB="0" distL="0" distR="0">
            <wp:extent cx="5939790" cy="8412649"/>
            <wp:effectExtent l="0" t="0" r="0" b="0"/>
            <wp:docPr id="9" name="Рисунок 9" descr="C:\Users\1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B1" w:rsidRDefault="006C62B1" w:rsidP="001A75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3350" w:rsidRDefault="001A759A" w:rsidP="001A75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 Лист 2.</w:t>
      </w:r>
    </w:p>
    <w:p w:rsidR="001A759A" w:rsidRDefault="008112D9" w:rsidP="001A75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5" type="#_x0000_t202" style="position:absolute;margin-left:198.7pt;margin-top:346.4pt;width:51pt;height:22.6pt;z-index:251669504;mso-width-relative:margin;mso-height-relative:margin">
            <v:textbox>
              <w:txbxContent>
                <w:p w:rsidR="00190AB1" w:rsidRDefault="00190AB1" w:rsidP="001A759A">
                  <w:r>
                    <w:t>Рис. 3</w:t>
                  </w:r>
                </w:p>
              </w:txbxContent>
            </v:textbox>
          </v:shape>
        </w:pict>
      </w:r>
      <w:r w:rsidR="006C62B1">
        <w:rPr>
          <w:noProof/>
          <w:lang w:eastAsia="ru-RU"/>
        </w:rPr>
        <w:drawing>
          <wp:inline distT="0" distB="0" distL="0" distR="0">
            <wp:extent cx="5939790" cy="8412649"/>
            <wp:effectExtent l="0" t="0" r="0" b="0"/>
            <wp:docPr id="10" name="Рисунок 10" descr="C:\Users\1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30" w:rsidRPr="00525D28" w:rsidRDefault="001A759A" w:rsidP="001A75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 – наблюдатель, З – зеркало, О – объект.</w:t>
      </w:r>
      <w:bookmarkStart w:id="0" w:name="_GoBack"/>
      <w:bookmarkEnd w:id="0"/>
    </w:p>
    <w:sectPr w:rsidR="001E7E30" w:rsidRPr="00525D28" w:rsidSect="002445C2">
      <w:footerReference w:type="default" r:id="rId44"/>
      <w:pgSz w:w="11906" w:h="16838"/>
      <w:pgMar w:top="851" w:right="1134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2D9" w:rsidRDefault="008112D9" w:rsidP="007A0376">
      <w:pPr>
        <w:spacing w:after="0" w:line="240" w:lineRule="auto"/>
      </w:pPr>
      <w:r>
        <w:separator/>
      </w:r>
    </w:p>
  </w:endnote>
  <w:endnote w:type="continuationSeparator" w:id="0">
    <w:p w:rsidR="008112D9" w:rsidRDefault="008112D9" w:rsidP="007A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604783"/>
    </w:sdtPr>
    <w:sdtEndPr/>
    <w:sdtContent>
      <w:p w:rsidR="00190AB1" w:rsidRDefault="00795CB9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62B1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190AB1" w:rsidRDefault="00190AB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2D9" w:rsidRDefault="008112D9" w:rsidP="007A0376">
      <w:pPr>
        <w:spacing w:after="0" w:line="240" w:lineRule="auto"/>
      </w:pPr>
      <w:r>
        <w:separator/>
      </w:r>
    </w:p>
  </w:footnote>
  <w:footnote w:type="continuationSeparator" w:id="0">
    <w:p w:rsidR="008112D9" w:rsidRDefault="008112D9" w:rsidP="007A0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7FB1"/>
    <w:multiLevelType w:val="hybridMultilevel"/>
    <w:tmpl w:val="9E9C4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01597"/>
    <w:multiLevelType w:val="hybridMultilevel"/>
    <w:tmpl w:val="0CDEE574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16F028F3"/>
    <w:multiLevelType w:val="hybridMultilevel"/>
    <w:tmpl w:val="49ACB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C0162"/>
    <w:multiLevelType w:val="hybridMultilevel"/>
    <w:tmpl w:val="15EA04E6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11676E0">
      <w:start w:val="7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AB37A62"/>
    <w:multiLevelType w:val="hybridMultilevel"/>
    <w:tmpl w:val="673C0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818C6"/>
    <w:multiLevelType w:val="hybridMultilevel"/>
    <w:tmpl w:val="9C8E7776"/>
    <w:lvl w:ilvl="0" w:tplc="8152845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C2D6E"/>
    <w:multiLevelType w:val="hybridMultilevel"/>
    <w:tmpl w:val="FD9A9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45D80"/>
    <w:multiLevelType w:val="multilevel"/>
    <w:tmpl w:val="94D097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EF6391"/>
    <w:multiLevelType w:val="multilevel"/>
    <w:tmpl w:val="D2D23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3F305E5A"/>
    <w:multiLevelType w:val="hybridMultilevel"/>
    <w:tmpl w:val="C5B081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B94F70"/>
    <w:multiLevelType w:val="hybridMultilevel"/>
    <w:tmpl w:val="9C8E7776"/>
    <w:lvl w:ilvl="0" w:tplc="8152845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DF59B4"/>
    <w:multiLevelType w:val="hybridMultilevel"/>
    <w:tmpl w:val="61D6E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D600F"/>
    <w:multiLevelType w:val="hybridMultilevel"/>
    <w:tmpl w:val="3D6CC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322196"/>
    <w:multiLevelType w:val="multilevel"/>
    <w:tmpl w:val="4C8C08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14">
    <w:nsid w:val="50FE6B8E"/>
    <w:multiLevelType w:val="hybridMultilevel"/>
    <w:tmpl w:val="FA28590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011B49"/>
    <w:multiLevelType w:val="multilevel"/>
    <w:tmpl w:val="00FAEB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>
    <w:nsid w:val="6BC65F68"/>
    <w:multiLevelType w:val="multilevel"/>
    <w:tmpl w:val="E04450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FE273C"/>
    <w:multiLevelType w:val="hybridMultilevel"/>
    <w:tmpl w:val="CF3E1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3273C4"/>
    <w:multiLevelType w:val="hybridMultilevel"/>
    <w:tmpl w:val="49ACB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1B3341"/>
    <w:multiLevelType w:val="hybridMultilevel"/>
    <w:tmpl w:val="FF6C6CAC"/>
    <w:lvl w:ilvl="0" w:tplc="66729C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608AA2">
      <w:numFmt w:val="none"/>
      <w:lvlText w:val=""/>
      <w:lvlJc w:val="left"/>
      <w:pPr>
        <w:tabs>
          <w:tab w:val="num" w:pos="360"/>
        </w:tabs>
      </w:pPr>
    </w:lvl>
    <w:lvl w:ilvl="2" w:tplc="09984A88">
      <w:numFmt w:val="none"/>
      <w:lvlText w:val=""/>
      <w:lvlJc w:val="left"/>
      <w:pPr>
        <w:tabs>
          <w:tab w:val="num" w:pos="360"/>
        </w:tabs>
      </w:pPr>
    </w:lvl>
    <w:lvl w:ilvl="3" w:tplc="BA1AFB4E">
      <w:numFmt w:val="none"/>
      <w:lvlText w:val=""/>
      <w:lvlJc w:val="left"/>
      <w:pPr>
        <w:tabs>
          <w:tab w:val="num" w:pos="360"/>
        </w:tabs>
      </w:pPr>
    </w:lvl>
    <w:lvl w:ilvl="4" w:tplc="7BCCCBE2">
      <w:numFmt w:val="none"/>
      <w:lvlText w:val=""/>
      <w:lvlJc w:val="left"/>
      <w:pPr>
        <w:tabs>
          <w:tab w:val="num" w:pos="360"/>
        </w:tabs>
      </w:pPr>
    </w:lvl>
    <w:lvl w:ilvl="5" w:tplc="43CC6B5E">
      <w:numFmt w:val="none"/>
      <w:lvlText w:val=""/>
      <w:lvlJc w:val="left"/>
      <w:pPr>
        <w:tabs>
          <w:tab w:val="num" w:pos="360"/>
        </w:tabs>
      </w:pPr>
    </w:lvl>
    <w:lvl w:ilvl="6" w:tplc="634278AE">
      <w:numFmt w:val="none"/>
      <w:lvlText w:val=""/>
      <w:lvlJc w:val="left"/>
      <w:pPr>
        <w:tabs>
          <w:tab w:val="num" w:pos="360"/>
        </w:tabs>
      </w:pPr>
    </w:lvl>
    <w:lvl w:ilvl="7" w:tplc="40F68FDC">
      <w:numFmt w:val="none"/>
      <w:lvlText w:val=""/>
      <w:lvlJc w:val="left"/>
      <w:pPr>
        <w:tabs>
          <w:tab w:val="num" w:pos="360"/>
        </w:tabs>
      </w:pPr>
    </w:lvl>
    <w:lvl w:ilvl="8" w:tplc="8258EB3A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7D493FFE"/>
    <w:multiLevelType w:val="hybridMultilevel"/>
    <w:tmpl w:val="4D505296"/>
    <w:lvl w:ilvl="0" w:tplc="0419000D">
      <w:start w:val="1"/>
      <w:numFmt w:val="bullet"/>
      <w:lvlText w:val=""/>
      <w:lvlJc w:val="left"/>
      <w:pPr>
        <w:tabs>
          <w:tab w:val="num" w:pos="1695"/>
        </w:tabs>
        <w:ind w:left="16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5"/>
  </w:num>
  <w:num w:numId="5">
    <w:abstractNumId w:val="7"/>
  </w:num>
  <w:num w:numId="6">
    <w:abstractNumId w:val="16"/>
  </w:num>
  <w:num w:numId="7">
    <w:abstractNumId w:val="19"/>
  </w:num>
  <w:num w:numId="8">
    <w:abstractNumId w:val="8"/>
  </w:num>
  <w:num w:numId="9">
    <w:abstractNumId w:val="4"/>
  </w:num>
  <w:num w:numId="10">
    <w:abstractNumId w:val="14"/>
  </w:num>
  <w:num w:numId="11">
    <w:abstractNumId w:val="6"/>
  </w:num>
  <w:num w:numId="12">
    <w:abstractNumId w:val="2"/>
  </w:num>
  <w:num w:numId="13">
    <w:abstractNumId w:val="18"/>
  </w:num>
  <w:num w:numId="14">
    <w:abstractNumId w:val="9"/>
  </w:num>
  <w:num w:numId="15">
    <w:abstractNumId w:val="3"/>
  </w:num>
  <w:num w:numId="16">
    <w:abstractNumId w:val="1"/>
  </w:num>
  <w:num w:numId="17">
    <w:abstractNumId w:val="20"/>
  </w:num>
  <w:num w:numId="18">
    <w:abstractNumId w:val="10"/>
  </w:num>
  <w:num w:numId="19">
    <w:abstractNumId w:val="12"/>
  </w:num>
  <w:num w:numId="20">
    <w:abstractNumId w:val="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1C8"/>
    <w:rsid w:val="000014F1"/>
    <w:rsid w:val="000062FD"/>
    <w:rsid w:val="00026A66"/>
    <w:rsid w:val="00054C1B"/>
    <w:rsid w:val="000851AC"/>
    <w:rsid w:val="00085C11"/>
    <w:rsid w:val="0009243D"/>
    <w:rsid w:val="000A41CD"/>
    <w:rsid w:val="000B2D76"/>
    <w:rsid w:val="000B7CDD"/>
    <w:rsid w:val="000C1EE2"/>
    <w:rsid w:val="000D7401"/>
    <w:rsid w:val="000E5CF1"/>
    <w:rsid w:val="000F5E36"/>
    <w:rsid w:val="00105DEF"/>
    <w:rsid w:val="001207CF"/>
    <w:rsid w:val="00124F76"/>
    <w:rsid w:val="00126688"/>
    <w:rsid w:val="001326B0"/>
    <w:rsid w:val="001410C1"/>
    <w:rsid w:val="00145338"/>
    <w:rsid w:val="00146E7B"/>
    <w:rsid w:val="001642BE"/>
    <w:rsid w:val="0016552D"/>
    <w:rsid w:val="001712FB"/>
    <w:rsid w:val="00190AB1"/>
    <w:rsid w:val="00193350"/>
    <w:rsid w:val="001A436E"/>
    <w:rsid w:val="001A759A"/>
    <w:rsid w:val="001B6595"/>
    <w:rsid w:val="001C098E"/>
    <w:rsid w:val="001C1B5B"/>
    <w:rsid w:val="001C3801"/>
    <w:rsid w:val="001E706F"/>
    <w:rsid w:val="001E7E30"/>
    <w:rsid w:val="001F1964"/>
    <w:rsid w:val="001F5EC9"/>
    <w:rsid w:val="0020465D"/>
    <w:rsid w:val="00225310"/>
    <w:rsid w:val="002445C2"/>
    <w:rsid w:val="002715F0"/>
    <w:rsid w:val="00276044"/>
    <w:rsid w:val="00290F27"/>
    <w:rsid w:val="002E310F"/>
    <w:rsid w:val="002E7F68"/>
    <w:rsid w:val="002F4065"/>
    <w:rsid w:val="002F637A"/>
    <w:rsid w:val="002F6C7A"/>
    <w:rsid w:val="00315FF0"/>
    <w:rsid w:val="003240F3"/>
    <w:rsid w:val="003304DD"/>
    <w:rsid w:val="003333C5"/>
    <w:rsid w:val="003403B0"/>
    <w:rsid w:val="003644C0"/>
    <w:rsid w:val="00365E7A"/>
    <w:rsid w:val="00375AD3"/>
    <w:rsid w:val="00397359"/>
    <w:rsid w:val="003A4429"/>
    <w:rsid w:val="003E7A16"/>
    <w:rsid w:val="0040330F"/>
    <w:rsid w:val="00415F1D"/>
    <w:rsid w:val="00421E11"/>
    <w:rsid w:val="004277CD"/>
    <w:rsid w:val="0044375C"/>
    <w:rsid w:val="00462530"/>
    <w:rsid w:val="00465D5B"/>
    <w:rsid w:val="004841C8"/>
    <w:rsid w:val="00487F80"/>
    <w:rsid w:val="00492687"/>
    <w:rsid w:val="004B553E"/>
    <w:rsid w:val="004E14D1"/>
    <w:rsid w:val="004E5530"/>
    <w:rsid w:val="004E7965"/>
    <w:rsid w:val="00525D28"/>
    <w:rsid w:val="005263D3"/>
    <w:rsid w:val="005359EA"/>
    <w:rsid w:val="00556A71"/>
    <w:rsid w:val="00570908"/>
    <w:rsid w:val="00577BB5"/>
    <w:rsid w:val="005975E2"/>
    <w:rsid w:val="005A0DFF"/>
    <w:rsid w:val="005A632D"/>
    <w:rsid w:val="005D1FCA"/>
    <w:rsid w:val="005D2FA9"/>
    <w:rsid w:val="00602DD0"/>
    <w:rsid w:val="00652AC5"/>
    <w:rsid w:val="006946AE"/>
    <w:rsid w:val="006B18DC"/>
    <w:rsid w:val="006B371D"/>
    <w:rsid w:val="006C01CE"/>
    <w:rsid w:val="006C095E"/>
    <w:rsid w:val="006C0AFC"/>
    <w:rsid w:val="006C20B4"/>
    <w:rsid w:val="006C5CA5"/>
    <w:rsid w:val="006C62B1"/>
    <w:rsid w:val="006E2848"/>
    <w:rsid w:val="006F067E"/>
    <w:rsid w:val="006F6024"/>
    <w:rsid w:val="0070386A"/>
    <w:rsid w:val="00721F47"/>
    <w:rsid w:val="00730520"/>
    <w:rsid w:val="00740CA1"/>
    <w:rsid w:val="00773F95"/>
    <w:rsid w:val="00786370"/>
    <w:rsid w:val="00795CB9"/>
    <w:rsid w:val="007A0376"/>
    <w:rsid w:val="007D03AE"/>
    <w:rsid w:val="007E6B44"/>
    <w:rsid w:val="007F5374"/>
    <w:rsid w:val="00810E60"/>
    <w:rsid w:val="008112D9"/>
    <w:rsid w:val="008148A1"/>
    <w:rsid w:val="0083352C"/>
    <w:rsid w:val="00834012"/>
    <w:rsid w:val="008508E4"/>
    <w:rsid w:val="0085455C"/>
    <w:rsid w:val="00862251"/>
    <w:rsid w:val="00880AAE"/>
    <w:rsid w:val="00897619"/>
    <w:rsid w:val="008B3799"/>
    <w:rsid w:val="008C1C76"/>
    <w:rsid w:val="008D0E2B"/>
    <w:rsid w:val="008F0EB5"/>
    <w:rsid w:val="0091116B"/>
    <w:rsid w:val="0091491C"/>
    <w:rsid w:val="0092137F"/>
    <w:rsid w:val="0092185B"/>
    <w:rsid w:val="00935E3E"/>
    <w:rsid w:val="0094288A"/>
    <w:rsid w:val="009643D3"/>
    <w:rsid w:val="009B1A24"/>
    <w:rsid w:val="009C1D21"/>
    <w:rsid w:val="009D1E5E"/>
    <w:rsid w:val="009D2F01"/>
    <w:rsid w:val="009D4B1A"/>
    <w:rsid w:val="009E362A"/>
    <w:rsid w:val="00A040FA"/>
    <w:rsid w:val="00A21A2A"/>
    <w:rsid w:val="00A246B4"/>
    <w:rsid w:val="00A257AA"/>
    <w:rsid w:val="00A548B1"/>
    <w:rsid w:val="00A673A0"/>
    <w:rsid w:val="00A845EF"/>
    <w:rsid w:val="00A858FF"/>
    <w:rsid w:val="00A91355"/>
    <w:rsid w:val="00AE4B40"/>
    <w:rsid w:val="00AE6D2D"/>
    <w:rsid w:val="00AF5734"/>
    <w:rsid w:val="00AF7609"/>
    <w:rsid w:val="00B047E5"/>
    <w:rsid w:val="00B574CE"/>
    <w:rsid w:val="00B9500B"/>
    <w:rsid w:val="00B961AE"/>
    <w:rsid w:val="00BC2651"/>
    <w:rsid w:val="00BC6908"/>
    <w:rsid w:val="00BD4094"/>
    <w:rsid w:val="00BF662F"/>
    <w:rsid w:val="00C0627E"/>
    <w:rsid w:val="00C1671F"/>
    <w:rsid w:val="00C35C93"/>
    <w:rsid w:val="00C56A62"/>
    <w:rsid w:val="00C77A8E"/>
    <w:rsid w:val="00C96213"/>
    <w:rsid w:val="00CB1973"/>
    <w:rsid w:val="00CC295D"/>
    <w:rsid w:val="00CD189D"/>
    <w:rsid w:val="00CE5ACA"/>
    <w:rsid w:val="00D07D1C"/>
    <w:rsid w:val="00D103FB"/>
    <w:rsid w:val="00D23C4A"/>
    <w:rsid w:val="00D26C96"/>
    <w:rsid w:val="00D27AA8"/>
    <w:rsid w:val="00D447E2"/>
    <w:rsid w:val="00D53250"/>
    <w:rsid w:val="00D62A40"/>
    <w:rsid w:val="00D92124"/>
    <w:rsid w:val="00DA695E"/>
    <w:rsid w:val="00DD3CE0"/>
    <w:rsid w:val="00DE6D8A"/>
    <w:rsid w:val="00DE7D6C"/>
    <w:rsid w:val="00E00438"/>
    <w:rsid w:val="00E065C6"/>
    <w:rsid w:val="00E109AC"/>
    <w:rsid w:val="00E23C67"/>
    <w:rsid w:val="00E515C2"/>
    <w:rsid w:val="00E60EA5"/>
    <w:rsid w:val="00E62B31"/>
    <w:rsid w:val="00E86FA2"/>
    <w:rsid w:val="00E87F16"/>
    <w:rsid w:val="00E96466"/>
    <w:rsid w:val="00EA2F18"/>
    <w:rsid w:val="00EA53C4"/>
    <w:rsid w:val="00EB0F8C"/>
    <w:rsid w:val="00EB5D2C"/>
    <w:rsid w:val="00ED3974"/>
    <w:rsid w:val="00EF7E22"/>
    <w:rsid w:val="00F05307"/>
    <w:rsid w:val="00F21A1E"/>
    <w:rsid w:val="00F51E9F"/>
    <w:rsid w:val="00F802D6"/>
    <w:rsid w:val="00FD4975"/>
    <w:rsid w:val="00FE5294"/>
    <w:rsid w:val="00FF475C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61A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9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93350"/>
    <w:rPr>
      <w:b/>
      <w:bCs/>
    </w:rPr>
  </w:style>
  <w:style w:type="character" w:customStyle="1" w:styleId="searchhit">
    <w:name w:val="search_hit"/>
    <w:basedOn w:val="a0"/>
    <w:rsid w:val="00193350"/>
  </w:style>
  <w:style w:type="character" w:customStyle="1" w:styleId="apple-converted-space">
    <w:name w:val="apple-converted-space"/>
    <w:basedOn w:val="a0"/>
    <w:rsid w:val="00193350"/>
  </w:style>
  <w:style w:type="character" w:styleId="a6">
    <w:name w:val="Hyperlink"/>
    <w:basedOn w:val="a0"/>
    <w:uiPriority w:val="99"/>
    <w:unhideWhenUsed/>
    <w:rsid w:val="00193350"/>
    <w:rPr>
      <w:color w:val="0000FF"/>
      <w:u w:val="single"/>
    </w:rPr>
  </w:style>
  <w:style w:type="character" w:customStyle="1" w:styleId="apple-style-span">
    <w:name w:val="apple-style-span"/>
    <w:basedOn w:val="a0"/>
    <w:rsid w:val="009D1E5E"/>
  </w:style>
  <w:style w:type="paragraph" w:styleId="a7">
    <w:name w:val="Balloon Text"/>
    <w:basedOn w:val="a"/>
    <w:link w:val="a8"/>
    <w:uiPriority w:val="99"/>
    <w:semiHidden/>
    <w:unhideWhenUsed/>
    <w:rsid w:val="0027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15F0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3403B0"/>
    <w:rPr>
      <w:i/>
      <w:iCs/>
    </w:rPr>
  </w:style>
  <w:style w:type="table" w:styleId="aa">
    <w:name w:val="Table Grid"/>
    <w:basedOn w:val="a1"/>
    <w:rsid w:val="00D103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5A0DFF"/>
    <w:rPr>
      <w:color w:val="808080"/>
    </w:rPr>
  </w:style>
  <w:style w:type="paragraph" w:customStyle="1" w:styleId="Style4">
    <w:name w:val="Style4"/>
    <w:basedOn w:val="a"/>
    <w:uiPriority w:val="99"/>
    <w:rsid w:val="004277CD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4277CD"/>
    <w:rPr>
      <w:rFonts w:ascii="Times New Roman" w:hAnsi="Times New Roman" w:cs="Times New Roman"/>
      <w:b/>
      <w:bCs/>
      <w:i/>
      <w:iCs/>
      <w:sz w:val="30"/>
      <w:szCs w:val="30"/>
    </w:rPr>
  </w:style>
  <w:style w:type="paragraph" w:styleId="ac">
    <w:name w:val="header"/>
    <w:basedOn w:val="a"/>
    <w:link w:val="ad"/>
    <w:uiPriority w:val="99"/>
    <w:unhideWhenUsed/>
    <w:rsid w:val="007A0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A0376"/>
  </w:style>
  <w:style w:type="paragraph" w:styleId="ae">
    <w:name w:val="footer"/>
    <w:basedOn w:val="a"/>
    <w:link w:val="af"/>
    <w:uiPriority w:val="99"/>
    <w:unhideWhenUsed/>
    <w:rsid w:val="007A0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A03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oleObject" Target="embeddings/oleObject5.bin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png"/><Relationship Id="rId42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3.wmf"/><Relationship Id="rId41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copedia.homeideas.ru/%D0%BB%D0%B5%D0%BE%D0%BD_%D0%B1%D0%B0%D1%82%D1%82%D0%B8%D1%81%D1%82%D0%B0_%D0%B0%D0%BB%D1%8C%D0%B1%D0%B5%D1%80%D1%82%D0%B8" TargetMode="External"/><Relationship Id="rId24" Type="http://schemas.openxmlformats.org/officeDocument/2006/relationships/image" Target="media/image10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oleObject" Target="embeddings/oleObject6.bin"/><Relationship Id="rId36" Type="http://schemas.openxmlformats.org/officeDocument/2006/relationships/image" Target="media/image18.png"/><Relationship Id="rId10" Type="http://schemas.openxmlformats.org/officeDocument/2006/relationships/hyperlink" Target="http://decopedia.homeideas.ru/%D1%82%D1%80%D0%B8%D0%B0%D0%B4%D0%B0_%D0%B2%D0%B8%D1%82%D1%80%D1%83%D0%B2%D0%B8%D1%8F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oleObject" Target="embeddings/oleObject7.bin"/><Relationship Id="rId35" Type="http://schemas.openxmlformats.org/officeDocument/2006/relationships/image" Target="media/image17.pn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4BB79-1538-47E2-8BB0-40D633CE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2910</TotalTime>
  <Pages>1</Pages>
  <Words>5652</Words>
  <Characters>32221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№1</Company>
  <LinksUpToDate>false</LinksUpToDate>
  <CharactersWithSpaces>37798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1</cp:lastModifiedBy>
  <cp:revision>7</cp:revision>
  <dcterms:created xsi:type="dcterms:W3CDTF">2011-09-28T09:13:00Z</dcterms:created>
  <dcterms:modified xsi:type="dcterms:W3CDTF">2013-03-09T21:24:00Z</dcterms:modified>
</cp:coreProperties>
</file>